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1911" w14:textId="0727578B" w:rsidR="009C6625" w:rsidRDefault="009C6625" w:rsidP="00336E09">
      <w:pPr>
        <w:sectPr w:rsidR="009C6625">
          <w:footerReference w:type="default" r:id="rId10"/>
          <w:pgSz w:w="11906" w:h="16838"/>
          <w:pgMar w:top="1440" w:right="1440" w:bottom="1440" w:left="1440" w:header="708" w:footer="708" w:gutter="0"/>
          <w:cols w:space="708"/>
          <w:docGrid w:linePitch="360"/>
        </w:sectPr>
      </w:pPr>
      <w:r w:rsidRPr="008537DD">
        <w:rPr>
          <w:noProof/>
          <w:lang w:val="en-US"/>
        </w:rPr>
        <w:drawing>
          <wp:anchor distT="0" distB="0" distL="114300" distR="114300" simplePos="0" relativeHeight="251658240" behindDoc="1" locked="0" layoutInCell="1" allowOverlap="1" wp14:anchorId="411C40D4" wp14:editId="29EF8BAD">
            <wp:simplePos x="0" y="0"/>
            <wp:positionH relativeFrom="column">
              <wp:posOffset>-410210</wp:posOffset>
            </wp:positionH>
            <wp:positionV relativeFrom="paragraph">
              <wp:posOffset>-474345</wp:posOffset>
            </wp:positionV>
            <wp:extent cx="2733675" cy="209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209550"/>
                    </a:xfrm>
                    <a:prstGeom prst="rect">
                      <a:avLst/>
                    </a:prstGeom>
                    <a:noFill/>
                    <a:ln>
                      <a:noFill/>
                    </a:ln>
                  </pic:spPr>
                </pic:pic>
              </a:graphicData>
            </a:graphic>
          </wp:anchor>
        </w:drawing>
      </w:r>
    </w:p>
    <w:p w14:paraId="002F4E51" w14:textId="0A913315" w:rsidR="009C6625" w:rsidRDefault="009C6625" w:rsidP="009C6625">
      <w:pPr>
        <w:jc w:val="center"/>
        <w:rPr>
          <w:rFonts w:ascii="Verdana" w:hAnsi="Verdana" w:cs="Calibri"/>
          <w:b/>
          <w:sz w:val="22"/>
          <w:szCs w:val="22"/>
        </w:rPr>
      </w:pPr>
      <w:r>
        <w:rPr>
          <w:noProof/>
        </w:rPr>
        <w:drawing>
          <wp:anchor distT="0" distB="0" distL="114300" distR="114300" simplePos="0" relativeHeight="251658241" behindDoc="1" locked="0" layoutInCell="1" allowOverlap="1" wp14:anchorId="39719011" wp14:editId="595C1508">
            <wp:simplePos x="0" y="0"/>
            <wp:positionH relativeFrom="column">
              <wp:posOffset>3869741</wp:posOffset>
            </wp:positionH>
            <wp:positionV relativeFrom="page">
              <wp:posOffset>270662</wp:posOffset>
            </wp:positionV>
            <wp:extent cx="2393950" cy="885825"/>
            <wp:effectExtent l="0" t="0" r="0" b="0"/>
            <wp:wrapNone/>
            <wp:docPr id="1896045391" name="Picture 1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45391" name="Picture 11" descr="A black and gre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4525" t="20111" r="7542" b="22346"/>
                    <a:stretch>
                      <a:fillRect/>
                    </a:stretch>
                  </pic:blipFill>
                  <pic:spPr bwMode="auto">
                    <a:xfrm>
                      <a:off x="0" y="0"/>
                      <a:ext cx="23939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625">
        <w:rPr>
          <w:rFonts w:ascii="Verdana" w:hAnsi="Verdana" w:cs="Calibri"/>
          <w:b/>
          <w:sz w:val="22"/>
          <w:szCs w:val="22"/>
        </w:rPr>
        <w:t xml:space="preserve"> </w:t>
      </w:r>
      <w:r w:rsidRPr="009D0EE8">
        <w:rPr>
          <w:rFonts w:ascii="Verdana" w:hAnsi="Verdana" w:cs="Calibri"/>
          <w:b/>
          <w:sz w:val="22"/>
          <w:szCs w:val="22"/>
        </w:rPr>
        <w:t>JOB DESCRIPTION</w:t>
      </w:r>
    </w:p>
    <w:p w14:paraId="6D4C2FBC" w14:textId="77777777" w:rsidR="009C6625" w:rsidRDefault="009C6625" w:rsidP="009C6625">
      <w:pPr>
        <w:jc w:val="center"/>
        <w:rPr>
          <w:rFonts w:ascii="Verdana" w:hAnsi="Verdana" w:cs="Calibri"/>
          <w:b/>
          <w:sz w:val="22"/>
          <w:szCs w:val="22"/>
        </w:rPr>
      </w:pPr>
    </w:p>
    <w:tbl>
      <w:tblPr>
        <w:tblpPr w:leftFromText="180" w:rightFromText="180" w:vertAnchor="text" w:horzAnchor="margin" w:tblpXSpec="right" w:tblpY="-6"/>
        <w:tblW w:w="6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8"/>
        <w:gridCol w:w="270"/>
        <w:gridCol w:w="1038"/>
        <w:gridCol w:w="463"/>
        <w:gridCol w:w="1269"/>
        <w:gridCol w:w="266"/>
      </w:tblGrid>
      <w:tr w:rsidR="009C6625" w:rsidRPr="00297286" w14:paraId="42D5738B" w14:textId="77777777" w:rsidTr="009C6625">
        <w:trPr>
          <w:trHeight w:hRule="exact" w:val="84"/>
        </w:trPr>
        <w:tc>
          <w:tcPr>
            <w:tcW w:w="4346" w:type="dxa"/>
            <w:gridSpan w:val="3"/>
            <w:tcBorders>
              <w:left w:val="nil"/>
              <w:right w:val="nil"/>
            </w:tcBorders>
            <w:shd w:val="clear" w:color="auto" w:fill="auto"/>
          </w:tcPr>
          <w:p w14:paraId="2170EF42" w14:textId="77777777" w:rsidR="009C6625" w:rsidRPr="00AF3EB4" w:rsidRDefault="009C6625" w:rsidP="00C87A83">
            <w:pPr>
              <w:ind w:left="65" w:hanging="65"/>
              <w:rPr>
                <w:rFonts w:cs="Calibri"/>
              </w:rPr>
            </w:pPr>
            <w:r w:rsidRPr="00AF3EB4">
              <w:rPr>
                <w:rFonts w:cs="Calibri"/>
              </w:rPr>
              <w:tab/>
            </w:r>
            <w:r w:rsidRPr="00AF3EB4">
              <w:rPr>
                <w:rFonts w:cs="Calibri"/>
              </w:rPr>
              <w:tab/>
            </w:r>
          </w:p>
        </w:tc>
        <w:tc>
          <w:tcPr>
            <w:tcW w:w="1998" w:type="dxa"/>
            <w:gridSpan w:val="3"/>
            <w:tcBorders>
              <w:left w:val="nil"/>
              <w:right w:val="nil"/>
            </w:tcBorders>
            <w:shd w:val="clear" w:color="auto" w:fill="auto"/>
          </w:tcPr>
          <w:p w14:paraId="04977E50" w14:textId="77777777" w:rsidR="009C6625" w:rsidRPr="00AF3EB4" w:rsidRDefault="009C6625" w:rsidP="00C87A83">
            <w:pPr>
              <w:ind w:left="65" w:hanging="65"/>
              <w:rPr>
                <w:rFonts w:cs="Calibri"/>
              </w:rPr>
            </w:pPr>
          </w:p>
        </w:tc>
      </w:tr>
      <w:tr w:rsidR="009C6625" w:rsidRPr="00297286" w14:paraId="1069F49B" w14:textId="77777777" w:rsidTr="009C6625">
        <w:trPr>
          <w:trHeight w:val="463"/>
        </w:trPr>
        <w:tc>
          <w:tcPr>
            <w:tcW w:w="4346" w:type="dxa"/>
            <w:gridSpan w:val="3"/>
            <w:tcBorders>
              <w:top w:val="nil"/>
              <w:bottom w:val="nil"/>
            </w:tcBorders>
          </w:tcPr>
          <w:p w14:paraId="11BE62FB"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Job Title</w:t>
            </w:r>
          </w:p>
          <w:p w14:paraId="4FE7F599" w14:textId="4BDAC933" w:rsidR="009C6625" w:rsidRPr="008F633B" w:rsidRDefault="005C6547" w:rsidP="00C87A83">
            <w:pPr>
              <w:ind w:left="65" w:hanging="65"/>
              <w:rPr>
                <w:rFonts w:ascii="Verdana" w:hAnsi="Verdana" w:cs="Calibri"/>
                <w:sz w:val="20"/>
                <w:szCs w:val="20"/>
              </w:rPr>
            </w:pPr>
            <w:r>
              <w:rPr>
                <w:rFonts w:ascii="Verdana" w:hAnsi="Verdana" w:cs="Calibri"/>
                <w:sz w:val="20"/>
                <w:szCs w:val="20"/>
              </w:rPr>
              <w:t>Sanctus Activity Worker</w:t>
            </w:r>
          </w:p>
        </w:tc>
        <w:tc>
          <w:tcPr>
            <w:tcW w:w="1998" w:type="dxa"/>
            <w:gridSpan w:val="3"/>
            <w:tcBorders>
              <w:top w:val="nil"/>
              <w:bottom w:val="nil"/>
            </w:tcBorders>
          </w:tcPr>
          <w:p w14:paraId="10C5D430" w14:textId="77777777" w:rsidR="009C6625" w:rsidRPr="008F633B" w:rsidRDefault="009C6625" w:rsidP="00C87A83">
            <w:pPr>
              <w:ind w:left="65" w:hanging="65"/>
              <w:rPr>
                <w:rFonts w:ascii="Verdana" w:hAnsi="Verdana" w:cs="Calibri"/>
                <w:b/>
                <w:sz w:val="20"/>
                <w:szCs w:val="20"/>
              </w:rPr>
            </w:pPr>
          </w:p>
        </w:tc>
      </w:tr>
      <w:tr w:rsidR="009C6625" w:rsidRPr="00297286" w14:paraId="599477CD" w14:textId="77777777" w:rsidTr="009C6625">
        <w:trPr>
          <w:trHeight w:hRule="exact" w:val="84"/>
        </w:trPr>
        <w:tc>
          <w:tcPr>
            <w:tcW w:w="3308" w:type="dxa"/>
            <w:gridSpan w:val="2"/>
            <w:tcBorders>
              <w:left w:val="nil"/>
              <w:right w:val="nil"/>
            </w:tcBorders>
            <w:shd w:val="clear" w:color="auto" w:fill="auto"/>
          </w:tcPr>
          <w:p w14:paraId="4BD99681" w14:textId="77777777" w:rsidR="009C6625" w:rsidRPr="008F633B" w:rsidRDefault="009C6625" w:rsidP="00C87A83">
            <w:pPr>
              <w:ind w:left="65" w:hanging="65"/>
              <w:rPr>
                <w:rFonts w:ascii="Verdana" w:hAnsi="Verdana" w:cs="Calibri"/>
                <w:b/>
                <w:sz w:val="20"/>
                <w:szCs w:val="20"/>
              </w:rPr>
            </w:pPr>
            <w:r w:rsidRPr="008F633B">
              <w:rPr>
                <w:rFonts w:ascii="Verdana" w:hAnsi="Verdana" w:cs="Calibri"/>
                <w:b/>
                <w:bCs/>
                <w:noProof/>
                <w:sz w:val="20"/>
                <w:szCs w:val="20"/>
              </w:rPr>
              <w:drawing>
                <wp:inline distT="0" distB="0" distL="0" distR="0" wp14:anchorId="1DC7AD11" wp14:editId="2B8251DA">
                  <wp:extent cx="123825" cy="57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p>
        </w:tc>
        <w:tc>
          <w:tcPr>
            <w:tcW w:w="3036" w:type="dxa"/>
            <w:gridSpan w:val="4"/>
            <w:tcBorders>
              <w:left w:val="nil"/>
              <w:right w:val="nil"/>
            </w:tcBorders>
            <w:shd w:val="clear" w:color="auto" w:fill="auto"/>
          </w:tcPr>
          <w:p w14:paraId="756FB58A" w14:textId="77777777" w:rsidR="009C6625" w:rsidRPr="008F633B" w:rsidRDefault="009C6625" w:rsidP="00C87A83">
            <w:pPr>
              <w:ind w:left="65" w:hanging="65"/>
              <w:rPr>
                <w:rFonts w:ascii="Verdana" w:hAnsi="Verdana" w:cs="Calibri"/>
                <w:b/>
                <w:sz w:val="20"/>
                <w:szCs w:val="20"/>
              </w:rPr>
            </w:pPr>
          </w:p>
        </w:tc>
      </w:tr>
      <w:tr w:rsidR="009C6625" w:rsidRPr="00297286" w14:paraId="399E9919" w14:textId="77777777" w:rsidTr="009C6625">
        <w:trPr>
          <w:trHeight w:val="690"/>
        </w:trPr>
        <w:tc>
          <w:tcPr>
            <w:tcW w:w="3038" w:type="dxa"/>
            <w:tcBorders>
              <w:right w:val="nil"/>
            </w:tcBorders>
          </w:tcPr>
          <w:p w14:paraId="2FC4D94D" w14:textId="77777777" w:rsidR="009C6625" w:rsidRPr="008F633B" w:rsidRDefault="009C6625" w:rsidP="00C87A83">
            <w:pPr>
              <w:rPr>
                <w:rFonts w:ascii="Verdana" w:hAnsi="Verdana" w:cs="Calibri"/>
                <w:b/>
                <w:bCs/>
                <w:sz w:val="20"/>
                <w:szCs w:val="20"/>
              </w:rPr>
            </w:pPr>
            <w:r w:rsidRPr="008F633B">
              <w:rPr>
                <w:rFonts w:ascii="Verdana" w:hAnsi="Verdana" w:cs="Calibri"/>
                <w:b/>
                <w:bCs/>
                <w:sz w:val="20"/>
                <w:szCs w:val="20"/>
              </w:rPr>
              <w:t>Department</w:t>
            </w:r>
          </w:p>
          <w:p w14:paraId="2DD1330B" w14:textId="2382CBE9" w:rsidR="009C6625" w:rsidRPr="008F633B" w:rsidRDefault="005C6547" w:rsidP="00C87A83">
            <w:pPr>
              <w:ind w:left="65" w:hanging="65"/>
              <w:rPr>
                <w:rFonts w:ascii="Verdana" w:hAnsi="Verdana" w:cs="Calibri"/>
                <w:bCs/>
                <w:sz w:val="20"/>
                <w:szCs w:val="20"/>
              </w:rPr>
            </w:pPr>
            <w:r>
              <w:rPr>
                <w:rFonts w:ascii="Verdana" w:hAnsi="Verdana" w:cs="Calibri"/>
                <w:bCs/>
                <w:sz w:val="20"/>
                <w:szCs w:val="20"/>
              </w:rPr>
              <w:t xml:space="preserve">Sanctus </w:t>
            </w:r>
          </w:p>
        </w:tc>
        <w:tc>
          <w:tcPr>
            <w:tcW w:w="3040" w:type="dxa"/>
            <w:gridSpan w:val="4"/>
            <w:tcBorders>
              <w:right w:val="nil"/>
            </w:tcBorders>
          </w:tcPr>
          <w:p w14:paraId="4D9FFF31"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Team</w:t>
            </w:r>
          </w:p>
          <w:p w14:paraId="0E0DDE9C" w14:textId="1E04717C" w:rsidR="009C6625" w:rsidRPr="008F633B" w:rsidRDefault="005C6547" w:rsidP="00C87A83">
            <w:pPr>
              <w:ind w:left="65" w:hanging="65"/>
              <w:rPr>
                <w:rFonts w:ascii="Verdana" w:hAnsi="Verdana" w:cs="Calibri"/>
                <w:sz w:val="20"/>
                <w:szCs w:val="20"/>
              </w:rPr>
            </w:pPr>
            <w:r>
              <w:rPr>
                <w:rFonts w:ascii="Verdana" w:hAnsi="Verdana" w:cs="Calibri"/>
                <w:sz w:val="20"/>
                <w:szCs w:val="20"/>
              </w:rPr>
              <w:t>San</w:t>
            </w:r>
            <w:r w:rsidR="006C1FAD">
              <w:rPr>
                <w:rFonts w:ascii="Verdana" w:hAnsi="Verdana" w:cs="Calibri"/>
                <w:sz w:val="20"/>
                <w:szCs w:val="20"/>
              </w:rPr>
              <w:t>c</w:t>
            </w:r>
            <w:r>
              <w:rPr>
                <w:rFonts w:ascii="Verdana" w:hAnsi="Verdana" w:cs="Calibri"/>
                <w:sz w:val="20"/>
                <w:szCs w:val="20"/>
              </w:rPr>
              <w:t>tus</w:t>
            </w:r>
          </w:p>
        </w:tc>
        <w:tc>
          <w:tcPr>
            <w:tcW w:w="266" w:type="dxa"/>
            <w:tcBorders>
              <w:left w:val="nil"/>
            </w:tcBorders>
          </w:tcPr>
          <w:p w14:paraId="4521B80D" w14:textId="77777777" w:rsidR="009C6625" w:rsidRPr="008F633B" w:rsidRDefault="009C6625" w:rsidP="00C87A83">
            <w:pPr>
              <w:ind w:left="65" w:hanging="65"/>
              <w:rPr>
                <w:rFonts w:ascii="Verdana" w:hAnsi="Verdana" w:cs="Calibri"/>
                <w:b/>
                <w:sz w:val="20"/>
                <w:szCs w:val="20"/>
              </w:rPr>
            </w:pPr>
          </w:p>
        </w:tc>
      </w:tr>
      <w:tr w:rsidR="009C6625" w:rsidRPr="00297286" w14:paraId="5AD611A1" w14:textId="77777777" w:rsidTr="009C6625">
        <w:trPr>
          <w:trHeight w:val="1035"/>
        </w:trPr>
        <w:tc>
          <w:tcPr>
            <w:tcW w:w="6078" w:type="dxa"/>
            <w:gridSpan w:val="5"/>
            <w:tcBorders>
              <w:right w:val="nil"/>
            </w:tcBorders>
          </w:tcPr>
          <w:p w14:paraId="14642DC6"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Reports to (Job Title)</w:t>
            </w:r>
          </w:p>
          <w:p w14:paraId="50EB0363" w14:textId="7A4E8AB2" w:rsidR="009C6625" w:rsidRPr="00B64201" w:rsidRDefault="00B64201" w:rsidP="005C6547">
            <w:pPr>
              <w:ind w:left="65" w:hanging="65"/>
              <w:rPr>
                <w:rFonts w:ascii="Verdana" w:hAnsi="Verdana" w:cs="Calibri"/>
                <w:bCs/>
                <w:sz w:val="20"/>
                <w:szCs w:val="20"/>
              </w:rPr>
            </w:pPr>
            <w:r w:rsidRPr="00B64201">
              <w:rPr>
                <w:rFonts w:ascii="Verdana" w:hAnsi="Verdana" w:cs="Calibri"/>
                <w:bCs/>
                <w:sz w:val="20"/>
                <w:szCs w:val="20"/>
              </w:rPr>
              <w:t>Sanctus Coordinator</w:t>
            </w:r>
          </w:p>
        </w:tc>
        <w:tc>
          <w:tcPr>
            <w:tcW w:w="266" w:type="dxa"/>
            <w:tcBorders>
              <w:left w:val="nil"/>
            </w:tcBorders>
          </w:tcPr>
          <w:p w14:paraId="62EDE0CD" w14:textId="77777777" w:rsidR="009C6625" w:rsidRPr="008F633B" w:rsidRDefault="009C6625" w:rsidP="00C87A83">
            <w:pPr>
              <w:ind w:left="65" w:hanging="65"/>
              <w:rPr>
                <w:rFonts w:ascii="Verdana" w:hAnsi="Verdana" w:cs="Calibri"/>
                <w:b/>
                <w:sz w:val="20"/>
                <w:szCs w:val="20"/>
              </w:rPr>
            </w:pPr>
          </w:p>
        </w:tc>
      </w:tr>
      <w:tr w:rsidR="009C6625" w:rsidRPr="00297286" w14:paraId="1C346BEC" w14:textId="77777777" w:rsidTr="009C6625">
        <w:trPr>
          <w:trHeight w:hRule="exact" w:val="84"/>
        </w:trPr>
        <w:tc>
          <w:tcPr>
            <w:tcW w:w="4809" w:type="dxa"/>
            <w:gridSpan w:val="4"/>
            <w:tcBorders>
              <w:top w:val="nil"/>
              <w:left w:val="nil"/>
              <w:right w:val="nil"/>
            </w:tcBorders>
            <w:shd w:val="clear" w:color="auto" w:fill="auto"/>
          </w:tcPr>
          <w:p w14:paraId="616F42AD" w14:textId="77777777" w:rsidR="009C6625" w:rsidRPr="008F633B" w:rsidRDefault="009C6625" w:rsidP="00C87A83">
            <w:pPr>
              <w:ind w:left="65" w:hanging="65"/>
              <w:rPr>
                <w:rFonts w:ascii="Verdana" w:hAnsi="Verdana" w:cs="Calibri"/>
                <w:b/>
                <w:sz w:val="20"/>
                <w:szCs w:val="20"/>
              </w:rPr>
            </w:pPr>
          </w:p>
        </w:tc>
        <w:tc>
          <w:tcPr>
            <w:tcW w:w="1535" w:type="dxa"/>
            <w:gridSpan w:val="2"/>
            <w:tcBorders>
              <w:top w:val="nil"/>
              <w:left w:val="nil"/>
              <w:right w:val="nil"/>
            </w:tcBorders>
            <w:shd w:val="clear" w:color="auto" w:fill="auto"/>
          </w:tcPr>
          <w:p w14:paraId="045DC3FD" w14:textId="77777777" w:rsidR="009C6625" w:rsidRPr="008F633B" w:rsidRDefault="009C6625" w:rsidP="00C87A83">
            <w:pPr>
              <w:ind w:left="65" w:hanging="65"/>
              <w:rPr>
                <w:rFonts w:ascii="Verdana" w:hAnsi="Verdana" w:cs="Calibri"/>
                <w:b/>
                <w:sz w:val="20"/>
                <w:szCs w:val="20"/>
              </w:rPr>
            </w:pPr>
          </w:p>
        </w:tc>
      </w:tr>
      <w:tr w:rsidR="009C6625" w:rsidRPr="00297286" w14:paraId="12CEC434" w14:textId="77777777" w:rsidTr="009C6625">
        <w:trPr>
          <w:trHeight w:val="499"/>
        </w:trPr>
        <w:tc>
          <w:tcPr>
            <w:tcW w:w="3308" w:type="dxa"/>
            <w:gridSpan w:val="2"/>
            <w:tcBorders>
              <w:bottom w:val="nil"/>
            </w:tcBorders>
          </w:tcPr>
          <w:p w14:paraId="221CFA41" w14:textId="77777777" w:rsidR="009C6625" w:rsidRPr="008F633B" w:rsidRDefault="009C6625" w:rsidP="00C87A83">
            <w:pPr>
              <w:ind w:left="65" w:hanging="65"/>
              <w:rPr>
                <w:rFonts w:ascii="Verdana" w:hAnsi="Verdana" w:cs="Calibri"/>
                <w:sz w:val="20"/>
                <w:szCs w:val="20"/>
              </w:rPr>
            </w:pPr>
            <w:r w:rsidRPr="008F633B">
              <w:rPr>
                <w:rFonts w:ascii="Verdana" w:hAnsi="Verdana" w:cs="Calibri"/>
                <w:b/>
                <w:bCs/>
                <w:sz w:val="20"/>
                <w:szCs w:val="20"/>
              </w:rPr>
              <w:t>Responsible for</w:t>
            </w:r>
          </w:p>
          <w:p w14:paraId="4CB947F5" w14:textId="77777777" w:rsidR="009C6625" w:rsidRPr="008F633B" w:rsidRDefault="009C6625" w:rsidP="00C87A83">
            <w:pPr>
              <w:ind w:left="65" w:hanging="65"/>
              <w:rPr>
                <w:rFonts w:ascii="Verdana" w:hAnsi="Verdana" w:cs="Calibri"/>
                <w:sz w:val="20"/>
                <w:szCs w:val="20"/>
              </w:rPr>
            </w:pPr>
            <w:r w:rsidRPr="008F633B">
              <w:rPr>
                <w:rFonts w:ascii="Verdana" w:hAnsi="Verdana" w:cs="Calibri"/>
                <w:sz w:val="20"/>
                <w:szCs w:val="20"/>
              </w:rPr>
              <w:t>0</w:t>
            </w:r>
          </w:p>
        </w:tc>
        <w:tc>
          <w:tcPr>
            <w:tcW w:w="3036" w:type="dxa"/>
            <w:gridSpan w:val="4"/>
            <w:tcBorders>
              <w:bottom w:val="nil"/>
            </w:tcBorders>
          </w:tcPr>
          <w:p w14:paraId="7B0A729E"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 xml:space="preserve">Job Grade </w:t>
            </w:r>
          </w:p>
          <w:p w14:paraId="488AE061" w14:textId="48DB369A" w:rsidR="009C6625" w:rsidRPr="008F633B" w:rsidRDefault="009C6625" w:rsidP="009C6625">
            <w:pPr>
              <w:ind w:left="65" w:hanging="65"/>
              <w:rPr>
                <w:rFonts w:ascii="Verdana" w:hAnsi="Verdana" w:cs="Calibri"/>
                <w:sz w:val="20"/>
                <w:szCs w:val="20"/>
              </w:rPr>
            </w:pPr>
          </w:p>
        </w:tc>
      </w:tr>
      <w:tr w:rsidR="009C6625" w:rsidRPr="00297286" w14:paraId="27935E09" w14:textId="77777777" w:rsidTr="009C6625">
        <w:trPr>
          <w:trHeight w:hRule="exact" w:val="101"/>
        </w:trPr>
        <w:tc>
          <w:tcPr>
            <w:tcW w:w="3308" w:type="dxa"/>
            <w:gridSpan w:val="2"/>
            <w:tcBorders>
              <w:left w:val="nil"/>
              <w:right w:val="nil"/>
            </w:tcBorders>
            <w:shd w:val="clear" w:color="auto" w:fill="auto"/>
          </w:tcPr>
          <w:p w14:paraId="2149C600" w14:textId="77777777" w:rsidR="009C6625" w:rsidRPr="008F633B" w:rsidRDefault="009C6625" w:rsidP="00C87A83">
            <w:pPr>
              <w:ind w:left="65" w:hanging="65"/>
              <w:rPr>
                <w:rFonts w:ascii="Verdana" w:hAnsi="Verdana" w:cs="Calibri"/>
                <w:b/>
                <w:sz w:val="20"/>
                <w:szCs w:val="20"/>
              </w:rPr>
            </w:pPr>
          </w:p>
        </w:tc>
        <w:tc>
          <w:tcPr>
            <w:tcW w:w="3036" w:type="dxa"/>
            <w:gridSpan w:val="4"/>
            <w:tcBorders>
              <w:left w:val="nil"/>
              <w:right w:val="nil"/>
            </w:tcBorders>
            <w:shd w:val="clear" w:color="auto" w:fill="auto"/>
          </w:tcPr>
          <w:p w14:paraId="263DAFF0" w14:textId="77777777" w:rsidR="009C6625" w:rsidRPr="008F633B" w:rsidRDefault="009C6625" w:rsidP="00C87A83">
            <w:pPr>
              <w:ind w:left="65" w:hanging="65"/>
              <w:rPr>
                <w:rFonts w:ascii="Verdana" w:hAnsi="Verdana" w:cs="Calibri"/>
                <w:b/>
                <w:sz w:val="20"/>
                <w:szCs w:val="20"/>
              </w:rPr>
            </w:pPr>
          </w:p>
        </w:tc>
      </w:tr>
      <w:tr w:rsidR="009C6625" w:rsidRPr="00297286" w14:paraId="5FA47EF5" w14:textId="77777777" w:rsidTr="009C6625">
        <w:trPr>
          <w:trHeight w:val="660"/>
        </w:trPr>
        <w:tc>
          <w:tcPr>
            <w:tcW w:w="3308" w:type="dxa"/>
            <w:gridSpan w:val="2"/>
            <w:tcBorders>
              <w:top w:val="nil"/>
              <w:bottom w:val="nil"/>
            </w:tcBorders>
          </w:tcPr>
          <w:p w14:paraId="5B8B3C8F"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Location</w:t>
            </w:r>
          </w:p>
          <w:p w14:paraId="079F2A1F" w14:textId="77777777" w:rsidR="009C6625" w:rsidRPr="008F633B" w:rsidRDefault="009C6625" w:rsidP="00C87A83">
            <w:pPr>
              <w:ind w:left="65" w:hanging="65"/>
              <w:rPr>
                <w:rFonts w:ascii="Verdana" w:hAnsi="Verdana" w:cs="Calibri"/>
                <w:bCs/>
                <w:sz w:val="20"/>
                <w:szCs w:val="20"/>
              </w:rPr>
            </w:pPr>
            <w:r w:rsidRPr="008F633B">
              <w:rPr>
                <w:rFonts w:ascii="Verdana" w:hAnsi="Verdana" w:cs="Calibri"/>
                <w:bCs/>
                <w:sz w:val="20"/>
                <w:szCs w:val="20"/>
              </w:rPr>
              <w:t xml:space="preserve">Stoke-On-Trent </w:t>
            </w:r>
          </w:p>
        </w:tc>
        <w:tc>
          <w:tcPr>
            <w:tcW w:w="3036" w:type="dxa"/>
            <w:gridSpan w:val="4"/>
            <w:tcBorders>
              <w:top w:val="nil"/>
              <w:bottom w:val="nil"/>
            </w:tcBorders>
          </w:tcPr>
          <w:p w14:paraId="001F9785"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 xml:space="preserve">Contract Type </w:t>
            </w:r>
          </w:p>
          <w:p w14:paraId="57047BE4" w14:textId="5D384DFA" w:rsidR="009C6625" w:rsidRDefault="009C6625" w:rsidP="00C87A83">
            <w:pPr>
              <w:ind w:left="65" w:hanging="65"/>
              <w:rPr>
                <w:rFonts w:ascii="Verdana" w:hAnsi="Verdana" w:cs="Calibri"/>
                <w:sz w:val="20"/>
                <w:szCs w:val="20"/>
              </w:rPr>
            </w:pPr>
            <w:r w:rsidRPr="008F633B">
              <w:rPr>
                <w:rFonts w:ascii="Verdana" w:hAnsi="Verdana" w:cs="Calibri"/>
                <w:sz w:val="20"/>
                <w:szCs w:val="20"/>
              </w:rPr>
              <w:t xml:space="preserve">Sessional </w:t>
            </w:r>
            <w:r w:rsidR="005357C1">
              <w:rPr>
                <w:rFonts w:ascii="Verdana" w:hAnsi="Verdana" w:cs="Calibri"/>
                <w:sz w:val="20"/>
                <w:szCs w:val="20"/>
              </w:rPr>
              <w:t>– Thursday Morning 9am – 1pm approx.</w:t>
            </w:r>
          </w:p>
          <w:p w14:paraId="5414F190" w14:textId="532F90FC" w:rsidR="005357C1" w:rsidRDefault="00636BC1" w:rsidP="00C87A83">
            <w:pPr>
              <w:ind w:left="65" w:hanging="65"/>
              <w:rPr>
                <w:rFonts w:ascii="Verdana" w:hAnsi="Verdana" w:cs="Calibri"/>
                <w:sz w:val="20"/>
                <w:szCs w:val="20"/>
              </w:rPr>
            </w:pPr>
            <w:proofErr w:type="gramStart"/>
            <w:r>
              <w:rPr>
                <w:rFonts w:ascii="Verdana" w:hAnsi="Verdana" w:cs="Calibri"/>
                <w:sz w:val="20"/>
                <w:szCs w:val="20"/>
              </w:rPr>
              <w:t>6 month</w:t>
            </w:r>
            <w:proofErr w:type="gramEnd"/>
            <w:r>
              <w:rPr>
                <w:rFonts w:ascii="Verdana" w:hAnsi="Verdana" w:cs="Calibri"/>
                <w:sz w:val="20"/>
                <w:szCs w:val="20"/>
              </w:rPr>
              <w:t xml:space="preserve"> contract</w:t>
            </w:r>
          </w:p>
          <w:p w14:paraId="4096DB28" w14:textId="09AA61E8" w:rsidR="00C577B4" w:rsidRDefault="00C577B4" w:rsidP="00C87A83">
            <w:pPr>
              <w:ind w:left="65" w:hanging="65"/>
              <w:rPr>
                <w:rFonts w:ascii="Verdana" w:hAnsi="Verdana" w:cs="Calibri"/>
                <w:sz w:val="20"/>
                <w:szCs w:val="20"/>
              </w:rPr>
            </w:pPr>
            <w:r>
              <w:rPr>
                <w:rFonts w:ascii="Verdana" w:hAnsi="Verdana" w:cs="Calibri"/>
                <w:sz w:val="20"/>
                <w:szCs w:val="20"/>
              </w:rPr>
              <w:t>£13.10 per hour</w:t>
            </w:r>
          </w:p>
          <w:p w14:paraId="105FC0DB" w14:textId="5C9B611D" w:rsidR="007F73C5" w:rsidRPr="007F73C5" w:rsidRDefault="007F73C5" w:rsidP="00C87A83">
            <w:pPr>
              <w:ind w:left="65" w:hanging="65"/>
              <w:rPr>
                <w:rFonts w:ascii="Verdana" w:hAnsi="Verdana" w:cs="Calibri"/>
                <w:color w:val="EE0000"/>
                <w:sz w:val="20"/>
                <w:szCs w:val="20"/>
              </w:rPr>
            </w:pPr>
            <w:r w:rsidRPr="007F73C5">
              <w:rPr>
                <w:rFonts w:ascii="Verdana" w:hAnsi="Verdana" w:cs="Calibri"/>
                <w:color w:val="EE0000"/>
                <w:sz w:val="20"/>
                <w:szCs w:val="20"/>
              </w:rPr>
              <w:t>Or £14.04</w:t>
            </w:r>
          </w:p>
          <w:p w14:paraId="6211CAF8" w14:textId="77777777" w:rsidR="009C6625" w:rsidRPr="008F633B" w:rsidRDefault="009C6625" w:rsidP="00C87A83">
            <w:pPr>
              <w:rPr>
                <w:rFonts w:ascii="Verdana" w:hAnsi="Verdana" w:cs="Calibri"/>
                <w:b/>
                <w:bCs/>
                <w:sz w:val="20"/>
                <w:szCs w:val="20"/>
              </w:rPr>
            </w:pPr>
          </w:p>
        </w:tc>
      </w:tr>
      <w:tr w:rsidR="009C6625" w:rsidRPr="00297286" w14:paraId="299394FE" w14:textId="77777777" w:rsidTr="009C6625">
        <w:trPr>
          <w:trHeight w:hRule="exact" w:val="84"/>
        </w:trPr>
        <w:tc>
          <w:tcPr>
            <w:tcW w:w="4346" w:type="dxa"/>
            <w:gridSpan w:val="3"/>
            <w:tcBorders>
              <w:left w:val="nil"/>
              <w:right w:val="nil"/>
            </w:tcBorders>
            <w:shd w:val="clear" w:color="auto" w:fill="auto"/>
          </w:tcPr>
          <w:p w14:paraId="44A7684D" w14:textId="77777777" w:rsidR="009C6625" w:rsidRPr="00AF3EB4" w:rsidRDefault="009C6625" w:rsidP="00C87A83">
            <w:pPr>
              <w:ind w:left="65" w:hanging="65"/>
              <w:rPr>
                <w:rFonts w:cs="Calibri"/>
              </w:rPr>
            </w:pPr>
          </w:p>
        </w:tc>
        <w:tc>
          <w:tcPr>
            <w:tcW w:w="1998" w:type="dxa"/>
            <w:gridSpan w:val="3"/>
            <w:tcBorders>
              <w:left w:val="nil"/>
              <w:right w:val="nil"/>
            </w:tcBorders>
            <w:shd w:val="clear" w:color="auto" w:fill="auto"/>
          </w:tcPr>
          <w:p w14:paraId="65593001" w14:textId="77777777" w:rsidR="009C6625" w:rsidRPr="00AF3EB4" w:rsidRDefault="009C6625" w:rsidP="00C87A83">
            <w:pPr>
              <w:ind w:left="65" w:hanging="65"/>
              <w:rPr>
                <w:rFonts w:cs="Calibri"/>
              </w:rPr>
            </w:pPr>
          </w:p>
        </w:tc>
      </w:tr>
    </w:tbl>
    <w:p w14:paraId="7FD2FCF8" w14:textId="77777777" w:rsidR="009C6625" w:rsidRPr="009D0EE8" w:rsidRDefault="009C6625" w:rsidP="009C6625">
      <w:pPr>
        <w:jc w:val="center"/>
        <w:rPr>
          <w:rFonts w:ascii="Verdana" w:hAnsi="Verdana" w:cs="Calibri"/>
          <w:b/>
          <w:sz w:val="22"/>
          <w:szCs w:val="22"/>
        </w:rPr>
      </w:pPr>
    </w:p>
    <w:p w14:paraId="29847044" w14:textId="31DC1693" w:rsidR="00AB340C" w:rsidRDefault="00AB340C"/>
    <w:p w14:paraId="02B0F3DE" w14:textId="77777777" w:rsidR="009C6625" w:rsidRDefault="009C6625"/>
    <w:p w14:paraId="57F9622E" w14:textId="77777777" w:rsidR="009C6625" w:rsidRDefault="009C6625"/>
    <w:p w14:paraId="31DFDA66" w14:textId="77777777" w:rsidR="009C6625" w:rsidRDefault="009C6625"/>
    <w:p w14:paraId="32759A65" w14:textId="77777777" w:rsidR="009C6625" w:rsidRDefault="009C6625"/>
    <w:p w14:paraId="6E325D53" w14:textId="77777777" w:rsidR="009C6625" w:rsidRDefault="009C6625"/>
    <w:p w14:paraId="4DA5926A" w14:textId="77777777" w:rsidR="009C6625" w:rsidRDefault="009C6625"/>
    <w:p w14:paraId="59A97C99" w14:textId="77777777" w:rsidR="009C6625" w:rsidRDefault="009C6625"/>
    <w:p w14:paraId="53F3A8FF" w14:textId="77777777" w:rsidR="009C6625" w:rsidRDefault="009C6625"/>
    <w:p w14:paraId="38319D2C" w14:textId="77777777" w:rsidR="009C6625" w:rsidRDefault="009C6625"/>
    <w:p w14:paraId="351C76A1" w14:textId="77777777" w:rsidR="009C6625" w:rsidRDefault="009C6625"/>
    <w:p w14:paraId="344349E3" w14:textId="77777777" w:rsidR="009C6625" w:rsidRDefault="009C6625"/>
    <w:p w14:paraId="45857289" w14:textId="77777777" w:rsidR="006B5481" w:rsidRPr="006B5481" w:rsidRDefault="006B5481" w:rsidP="006B5481">
      <w:pPr>
        <w:rPr>
          <w:rFonts w:ascii="Aptos" w:eastAsia="Aptos" w:hAnsi="Aptos" w:cs="Aptos"/>
          <w:sz w:val="22"/>
          <w:szCs w:val="22"/>
          <w:lang w:eastAsia="en-US"/>
        </w:rPr>
      </w:pPr>
      <w:r w:rsidRPr="006B5481">
        <w:rPr>
          <w:rFonts w:ascii="Aptos" w:eastAsia="Aptos" w:hAnsi="Aptos" w:cs="Aptos"/>
          <w:i/>
          <w:iCs/>
          <w:sz w:val="22"/>
          <w:szCs w:val="22"/>
          <w:lang w:eastAsia="en-US"/>
        </w:rPr>
        <w:t>“YMCA is a Christian organisation, committed to Equality and Diversity in the Workplace. The Organisation is also committed to safeguarding and promoting the welfare of children and young people and expects all staff and volunteers to share this commitment</w:t>
      </w:r>
      <w:r w:rsidRPr="006B5481">
        <w:rPr>
          <w:rFonts w:ascii="Aptos" w:eastAsia="Aptos" w:hAnsi="Aptos" w:cs="Aptos"/>
          <w:sz w:val="22"/>
          <w:szCs w:val="22"/>
          <w:lang w:eastAsia="en-US"/>
        </w:rPr>
        <w:t>.”</w:t>
      </w:r>
    </w:p>
    <w:p w14:paraId="2517ACC1" w14:textId="4DAADB16" w:rsidR="009C6625" w:rsidRPr="00636BC1" w:rsidRDefault="00636BC1" w:rsidP="00636BC1">
      <w:pPr>
        <w:pStyle w:val="Heading1"/>
        <w:numPr>
          <w:ilvl w:val="12"/>
          <w:numId w:val="0"/>
        </w:numPr>
        <w:rPr>
          <w:rFonts w:ascii="Calibri" w:hAnsi="Calibri" w:cs="Calibri"/>
          <w:b/>
          <w:color w:val="auto"/>
          <w:sz w:val="22"/>
          <w:szCs w:val="22"/>
          <w:u w:val="single"/>
        </w:rPr>
      </w:pPr>
      <w:r w:rsidRPr="00636BC1">
        <w:rPr>
          <w:rFonts w:ascii="Calibri" w:hAnsi="Calibri" w:cs="Calibri"/>
          <w:b/>
          <w:color w:val="auto"/>
          <w:sz w:val="22"/>
          <w:szCs w:val="22"/>
          <w:u w:val="single"/>
        </w:rPr>
        <w:t>Sanctus</w:t>
      </w:r>
    </w:p>
    <w:p w14:paraId="247FC73B" w14:textId="77777777" w:rsidR="006655F8" w:rsidRPr="006655F8" w:rsidRDefault="006655F8" w:rsidP="006655F8">
      <w:pPr>
        <w:rPr>
          <w:rFonts w:ascii="Calibri" w:hAnsi="Calibri" w:cs="Calibri"/>
          <w:sz w:val="22"/>
          <w:szCs w:val="22"/>
        </w:rPr>
      </w:pPr>
      <w:r w:rsidRPr="006655F8">
        <w:rPr>
          <w:rFonts w:ascii="Calibri" w:hAnsi="Calibri" w:cs="Calibri"/>
          <w:sz w:val="22"/>
          <w:szCs w:val="22"/>
        </w:rPr>
        <w:t>Sanctus exists to welcome, support and walk alongside people who are isolated, due to leaving behind the country of their birth to seek sanctuary in the UK. Our name comes from the Latin word which means Holy. We believe that there is no action more holy than welcoming and loving people.</w:t>
      </w:r>
    </w:p>
    <w:p w14:paraId="550AE1D2" w14:textId="77777777" w:rsidR="006655F8" w:rsidRPr="006655F8" w:rsidRDefault="006655F8" w:rsidP="006655F8">
      <w:pPr>
        <w:rPr>
          <w:rFonts w:ascii="Calibri" w:hAnsi="Calibri" w:cs="Calibri"/>
          <w:sz w:val="22"/>
          <w:szCs w:val="22"/>
        </w:rPr>
      </w:pPr>
      <w:r w:rsidRPr="006655F8">
        <w:rPr>
          <w:rFonts w:ascii="Calibri" w:hAnsi="Calibri" w:cs="Calibri"/>
          <w:sz w:val="22"/>
          <w:szCs w:val="22"/>
        </w:rPr>
        <w:t xml:space="preserve">We know that faith is an important aspect of many </w:t>
      </w:r>
      <w:proofErr w:type="spellStart"/>
      <w:r w:rsidRPr="006655F8">
        <w:rPr>
          <w:rFonts w:ascii="Calibri" w:hAnsi="Calibri" w:cs="Calibri"/>
          <w:sz w:val="22"/>
          <w:szCs w:val="22"/>
        </w:rPr>
        <w:t>peoples</w:t>
      </w:r>
      <w:proofErr w:type="spellEnd"/>
      <w:r w:rsidRPr="006655F8">
        <w:rPr>
          <w:rFonts w:ascii="Calibri" w:hAnsi="Calibri" w:cs="Calibri"/>
          <w:sz w:val="22"/>
          <w:szCs w:val="22"/>
        </w:rPr>
        <w:t xml:space="preserve"> </w:t>
      </w:r>
      <w:proofErr w:type="gramStart"/>
      <w:r w:rsidRPr="006655F8">
        <w:rPr>
          <w:rFonts w:ascii="Calibri" w:hAnsi="Calibri" w:cs="Calibri"/>
          <w:sz w:val="22"/>
          <w:szCs w:val="22"/>
        </w:rPr>
        <w:t>lives, and</w:t>
      </w:r>
      <w:proofErr w:type="gramEnd"/>
      <w:r w:rsidRPr="006655F8">
        <w:rPr>
          <w:rFonts w:ascii="Calibri" w:hAnsi="Calibri" w:cs="Calibri"/>
          <w:sz w:val="22"/>
          <w:szCs w:val="22"/>
        </w:rPr>
        <w:t xml:space="preserve"> is often the reason why they have fled from the country of their birth. And </w:t>
      </w:r>
      <w:proofErr w:type="gramStart"/>
      <w:r w:rsidRPr="006655F8">
        <w:rPr>
          <w:rFonts w:ascii="Calibri" w:hAnsi="Calibri" w:cs="Calibri"/>
          <w:sz w:val="22"/>
          <w:szCs w:val="22"/>
        </w:rPr>
        <w:t>so</w:t>
      </w:r>
      <w:proofErr w:type="gramEnd"/>
      <w:r w:rsidRPr="006655F8">
        <w:rPr>
          <w:rFonts w:ascii="Calibri" w:hAnsi="Calibri" w:cs="Calibri"/>
          <w:sz w:val="22"/>
          <w:szCs w:val="22"/>
        </w:rPr>
        <w:t xml:space="preserve"> we aim for our welcome to reflect and acknowledge that, offering support to people of all faiths and none.</w:t>
      </w:r>
    </w:p>
    <w:p w14:paraId="3DF24164" w14:textId="3F6E1103" w:rsidR="006655F8" w:rsidRPr="006655F8" w:rsidRDefault="006655F8" w:rsidP="006655F8">
      <w:pPr>
        <w:rPr>
          <w:rFonts w:ascii="Calibri" w:hAnsi="Calibri" w:cs="Calibri"/>
          <w:sz w:val="22"/>
          <w:szCs w:val="22"/>
        </w:rPr>
      </w:pPr>
      <w:r w:rsidRPr="006655F8">
        <w:rPr>
          <w:rFonts w:ascii="Calibri" w:hAnsi="Calibri" w:cs="Calibri"/>
          <w:sz w:val="22"/>
          <w:szCs w:val="22"/>
        </w:rPr>
        <w:t>Refugees and asylum seekers in Stoke-on-Trent are invited to DROP-IN on a Thursday morning, for a listening ear, help with bureaucracy, a</w:t>
      </w:r>
      <w:r w:rsidR="00256778">
        <w:rPr>
          <w:rFonts w:ascii="Calibri" w:hAnsi="Calibri" w:cs="Calibri"/>
          <w:sz w:val="22"/>
          <w:szCs w:val="22"/>
        </w:rPr>
        <w:t>n</w:t>
      </w:r>
      <w:r w:rsidRPr="006655F8">
        <w:rPr>
          <w:rFonts w:ascii="Calibri" w:hAnsi="Calibri" w:cs="Calibri"/>
          <w:sz w:val="22"/>
          <w:szCs w:val="22"/>
        </w:rPr>
        <w:t xml:space="preserve"> informal English lessons, support with accommodation and assistance with food, baby equipment, family support and assistance with accessing a legal representative. </w:t>
      </w:r>
    </w:p>
    <w:p w14:paraId="11C37498" w14:textId="7C8F6E29" w:rsidR="006655F8" w:rsidRPr="006655F8" w:rsidRDefault="006655F8" w:rsidP="006655F8">
      <w:pPr>
        <w:rPr>
          <w:rFonts w:ascii="Calibri" w:hAnsi="Calibri" w:cs="Calibri"/>
          <w:sz w:val="22"/>
          <w:szCs w:val="22"/>
        </w:rPr>
      </w:pPr>
      <w:r w:rsidRPr="006655F8">
        <w:rPr>
          <w:rFonts w:ascii="Calibri" w:hAnsi="Calibri" w:cs="Calibri"/>
          <w:sz w:val="22"/>
          <w:szCs w:val="22"/>
        </w:rPr>
        <w:t>The drop-in sessions are supported by a team of committed volunteers, Sexual Health Services, Refugee and asylum nursing team (including mental health), The Department for Work and Pensions, Staffordshire Chamber of Commerce and other organisations.</w:t>
      </w:r>
    </w:p>
    <w:p w14:paraId="064B4658" w14:textId="267CFD8A" w:rsidR="009C6625" w:rsidRPr="007759DF" w:rsidRDefault="009C6625" w:rsidP="009C6625">
      <w:pPr>
        <w:pStyle w:val="Heading1"/>
        <w:numPr>
          <w:ilvl w:val="12"/>
          <w:numId w:val="0"/>
        </w:numPr>
        <w:rPr>
          <w:rFonts w:ascii="Calibri" w:hAnsi="Calibri" w:cs="Calibri"/>
          <w:b/>
          <w:color w:val="auto"/>
          <w:sz w:val="22"/>
          <w:szCs w:val="22"/>
          <w:u w:val="single"/>
        </w:rPr>
      </w:pPr>
      <w:r w:rsidRPr="007759DF">
        <w:rPr>
          <w:rFonts w:ascii="Calibri" w:hAnsi="Calibri" w:cs="Calibri"/>
          <w:b/>
          <w:color w:val="auto"/>
          <w:sz w:val="22"/>
          <w:szCs w:val="22"/>
          <w:u w:val="single"/>
        </w:rPr>
        <w:t>Job Purpose (outcome)</w:t>
      </w:r>
    </w:p>
    <w:p w14:paraId="719E4E92" w14:textId="687AC6BD" w:rsidR="002A6950" w:rsidRPr="001256F2" w:rsidRDefault="002A6950" w:rsidP="002A6950">
      <w:pPr>
        <w:rPr>
          <w:rFonts w:ascii="Calibri" w:hAnsi="Calibri" w:cs="Calibri"/>
          <w:sz w:val="22"/>
          <w:szCs w:val="22"/>
        </w:rPr>
      </w:pPr>
      <w:r w:rsidRPr="001256F2">
        <w:rPr>
          <w:rFonts w:ascii="Calibri" w:hAnsi="Calibri" w:cs="Calibri"/>
          <w:sz w:val="22"/>
          <w:szCs w:val="22"/>
        </w:rPr>
        <w:t xml:space="preserve">We are looking for a warm, reliable, and enthusiastic individual to join our team as a Sessional Activities Worker, supporting a small group of preschool children </w:t>
      </w:r>
      <w:r w:rsidRPr="00C577B4">
        <w:rPr>
          <w:rFonts w:ascii="Calibri" w:hAnsi="Calibri" w:cs="Calibri"/>
          <w:sz w:val="22"/>
          <w:szCs w:val="22"/>
        </w:rPr>
        <w:t>(</w:t>
      </w:r>
      <w:r w:rsidR="00B64201" w:rsidRPr="00C577B4">
        <w:rPr>
          <w:rFonts w:ascii="Calibri" w:hAnsi="Calibri" w:cs="Calibri"/>
          <w:sz w:val="22"/>
          <w:szCs w:val="22"/>
        </w:rPr>
        <w:t xml:space="preserve">6 months </w:t>
      </w:r>
      <w:r w:rsidRPr="001256F2">
        <w:rPr>
          <w:rFonts w:ascii="Calibri" w:hAnsi="Calibri" w:cs="Calibri"/>
          <w:sz w:val="22"/>
          <w:szCs w:val="22"/>
        </w:rPr>
        <w:t>–</w:t>
      </w:r>
      <w:r w:rsidR="00B64201">
        <w:rPr>
          <w:rFonts w:ascii="Calibri" w:hAnsi="Calibri" w:cs="Calibri"/>
          <w:sz w:val="22"/>
          <w:szCs w:val="22"/>
        </w:rPr>
        <w:t>6</w:t>
      </w:r>
      <w:r w:rsidRPr="001256F2">
        <w:rPr>
          <w:rFonts w:ascii="Calibri" w:hAnsi="Calibri" w:cs="Calibri"/>
          <w:sz w:val="22"/>
          <w:szCs w:val="22"/>
        </w:rPr>
        <w:t xml:space="preserve"> years) while their mothers take part in English language classes. The role is based in a welcoming community setting and involves planning and delivering age-appropriate play and learning activities that are fun, engaging, and safe.</w:t>
      </w:r>
    </w:p>
    <w:p w14:paraId="61393332" w14:textId="2F7A566E" w:rsidR="002A6950" w:rsidRPr="001256F2" w:rsidRDefault="002A6950" w:rsidP="002A6950">
      <w:pPr>
        <w:rPr>
          <w:rFonts w:ascii="Calibri" w:hAnsi="Calibri" w:cs="Calibri"/>
          <w:sz w:val="22"/>
          <w:szCs w:val="22"/>
        </w:rPr>
      </w:pPr>
      <w:r w:rsidRPr="001256F2">
        <w:rPr>
          <w:rFonts w:ascii="Calibri" w:hAnsi="Calibri" w:cs="Calibri"/>
          <w:sz w:val="22"/>
          <w:szCs w:val="22"/>
        </w:rPr>
        <w:t xml:space="preserve">This is a </w:t>
      </w:r>
      <w:r>
        <w:rPr>
          <w:rFonts w:ascii="Calibri" w:hAnsi="Calibri" w:cs="Calibri"/>
          <w:sz w:val="22"/>
          <w:szCs w:val="22"/>
        </w:rPr>
        <w:t>sessional</w:t>
      </w:r>
      <w:r w:rsidR="00163972">
        <w:rPr>
          <w:rFonts w:ascii="Calibri" w:hAnsi="Calibri" w:cs="Calibri"/>
          <w:sz w:val="22"/>
          <w:szCs w:val="22"/>
        </w:rPr>
        <w:t xml:space="preserve"> </w:t>
      </w:r>
      <w:r w:rsidRPr="001256F2">
        <w:rPr>
          <w:rFonts w:ascii="Calibri" w:hAnsi="Calibri" w:cs="Calibri"/>
          <w:sz w:val="22"/>
          <w:szCs w:val="22"/>
        </w:rPr>
        <w:t>role, working approximately 4 hours on a Thursday morning</w:t>
      </w:r>
      <w:r w:rsidR="00163972">
        <w:rPr>
          <w:rFonts w:ascii="Calibri" w:hAnsi="Calibri" w:cs="Calibri"/>
          <w:sz w:val="22"/>
          <w:szCs w:val="22"/>
        </w:rPr>
        <w:t xml:space="preserve"> for the next 6 months</w:t>
      </w:r>
      <w:r w:rsidR="00F80EC2">
        <w:rPr>
          <w:rFonts w:ascii="Calibri" w:hAnsi="Calibri" w:cs="Calibri"/>
          <w:sz w:val="22"/>
          <w:szCs w:val="22"/>
        </w:rPr>
        <w:t>.</w:t>
      </w:r>
    </w:p>
    <w:p w14:paraId="35F4187C" w14:textId="77777777" w:rsidR="00256778" w:rsidRDefault="00256778" w:rsidP="00336E09">
      <w:pPr>
        <w:spacing w:before="100" w:beforeAutospacing="1" w:after="100" w:afterAutospacing="1"/>
        <w:outlineLvl w:val="2"/>
        <w:rPr>
          <w:rFonts w:ascii="Calibri" w:eastAsia="Times New Roman" w:hAnsi="Calibri" w:cs="Calibri"/>
          <w:b/>
          <w:bCs/>
        </w:rPr>
      </w:pPr>
    </w:p>
    <w:p w14:paraId="18445B8C" w14:textId="77777777" w:rsidR="00256778" w:rsidRDefault="00256778" w:rsidP="00336E09">
      <w:pPr>
        <w:spacing w:before="100" w:beforeAutospacing="1" w:after="100" w:afterAutospacing="1"/>
        <w:outlineLvl w:val="2"/>
        <w:rPr>
          <w:rFonts w:ascii="Calibri" w:eastAsia="Times New Roman" w:hAnsi="Calibri" w:cs="Calibri"/>
          <w:b/>
          <w:bCs/>
        </w:rPr>
      </w:pPr>
    </w:p>
    <w:p w14:paraId="18CFD38C" w14:textId="705C1952" w:rsidR="00336E09" w:rsidRDefault="00336E09" w:rsidP="00336E09">
      <w:pPr>
        <w:spacing w:before="100" w:beforeAutospacing="1" w:after="100" w:afterAutospacing="1"/>
        <w:outlineLvl w:val="2"/>
        <w:rPr>
          <w:rFonts w:ascii="Calibri" w:eastAsia="Times New Roman" w:hAnsi="Calibri" w:cs="Calibri"/>
          <w:b/>
          <w:bCs/>
        </w:rPr>
      </w:pPr>
      <w:r w:rsidRPr="00336E09">
        <w:rPr>
          <w:rFonts w:ascii="Calibri" w:eastAsia="Times New Roman" w:hAnsi="Calibri" w:cs="Calibri"/>
          <w:b/>
          <w:bCs/>
        </w:rPr>
        <w:t>Key Duties and Responsibilities</w:t>
      </w:r>
    </w:p>
    <w:p w14:paraId="17F45988" w14:textId="77777777" w:rsidR="00A97EC6" w:rsidRPr="00A97EC6" w:rsidRDefault="00A97EC6" w:rsidP="00A97EC6">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Provide a safe, caring, and stimulating environment for preschool-aged children</w:t>
      </w:r>
    </w:p>
    <w:p w14:paraId="141B743A" w14:textId="77777777" w:rsidR="00A97EC6" w:rsidRPr="00A97EC6" w:rsidRDefault="00A97EC6" w:rsidP="00A97EC6">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Plan and deliver a variety of play-based activities, including games, stories, arts and crafts, and free play</w:t>
      </w:r>
    </w:p>
    <w:p w14:paraId="7C4682EC" w14:textId="77777777" w:rsidR="00A97EC6" w:rsidRPr="00A97EC6" w:rsidRDefault="00A97EC6" w:rsidP="00A97EC6">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Encourage social interaction and positive behaviour among the children</w:t>
      </w:r>
    </w:p>
    <w:p w14:paraId="38199E3B" w14:textId="77777777" w:rsidR="00A97EC6" w:rsidRPr="00A97EC6" w:rsidRDefault="00A97EC6" w:rsidP="00A97EC6">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Support children’s early learning and development through play</w:t>
      </w:r>
    </w:p>
    <w:p w14:paraId="49D81912" w14:textId="77777777" w:rsidR="00A97EC6" w:rsidRDefault="00A97EC6" w:rsidP="00A97EC6">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Set up and tidy away resources and equipment as needed</w:t>
      </w:r>
    </w:p>
    <w:p w14:paraId="4E20AF5B" w14:textId="10DEDA39" w:rsidR="00486AFB" w:rsidRPr="00A97EC6" w:rsidRDefault="00DD1A2B" w:rsidP="00A97EC6">
      <w:pPr>
        <w:numPr>
          <w:ilvl w:val="0"/>
          <w:numId w:val="19"/>
        </w:numPr>
        <w:spacing w:before="100" w:beforeAutospacing="1" w:after="100" w:afterAutospacing="1" w:line="259" w:lineRule="auto"/>
        <w:rPr>
          <w:rFonts w:ascii="Calibri" w:eastAsia="Times New Roman" w:hAnsi="Calibri" w:cs="Calibri"/>
        </w:rPr>
      </w:pPr>
      <w:r>
        <w:rPr>
          <w:rFonts w:ascii="Calibri" w:eastAsia="Times New Roman" w:hAnsi="Calibri" w:cs="Calibri"/>
        </w:rPr>
        <w:t xml:space="preserve">Work closely </w:t>
      </w:r>
      <w:r w:rsidR="00623573">
        <w:rPr>
          <w:rFonts w:ascii="Calibri" w:eastAsia="Times New Roman" w:hAnsi="Calibri" w:cs="Calibri"/>
        </w:rPr>
        <w:t xml:space="preserve">with volunteers or assistants where applicable </w:t>
      </w:r>
    </w:p>
    <w:p w14:paraId="0246A700" w14:textId="77777777" w:rsidR="00A97EC6" w:rsidRPr="00A97EC6" w:rsidRDefault="00A97EC6" w:rsidP="00A97EC6">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Liaise with the project coordinator or lead teacher to ensure activities are aligned with the needs of the group</w:t>
      </w:r>
    </w:p>
    <w:p w14:paraId="3D4010D4" w14:textId="4F92129B" w:rsidR="00CB13E8" w:rsidRDefault="00A97EC6" w:rsidP="00CB13E8">
      <w:pPr>
        <w:numPr>
          <w:ilvl w:val="0"/>
          <w:numId w:val="19"/>
        </w:numPr>
        <w:spacing w:before="100" w:beforeAutospacing="1" w:after="100" w:afterAutospacing="1" w:line="259" w:lineRule="auto"/>
        <w:rPr>
          <w:rFonts w:ascii="Calibri" w:eastAsia="Times New Roman" w:hAnsi="Calibri" w:cs="Calibri"/>
        </w:rPr>
      </w:pPr>
      <w:r w:rsidRPr="00A97EC6">
        <w:rPr>
          <w:rFonts w:ascii="Calibri" w:eastAsia="Times New Roman" w:hAnsi="Calibri" w:cs="Calibri"/>
        </w:rPr>
        <w:t xml:space="preserve">Follow safeguarding procedures and </w:t>
      </w:r>
      <w:proofErr w:type="gramStart"/>
      <w:r w:rsidRPr="00A97EC6">
        <w:rPr>
          <w:rFonts w:ascii="Calibri" w:eastAsia="Times New Roman" w:hAnsi="Calibri" w:cs="Calibri"/>
        </w:rPr>
        <w:t>maintain appropriate health and safety standards at all time</w:t>
      </w:r>
      <w:r w:rsidR="00CB13E8">
        <w:rPr>
          <w:rFonts w:ascii="Calibri" w:eastAsia="Times New Roman" w:hAnsi="Calibri" w:cs="Calibri"/>
        </w:rPr>
        <w:t>s</w:t>
      </w:r>
      <w:proofErr w:type="gramEnd"/>
      <w:r w:rsidR="00CB13E8">
        <w:rPr>
          <w:rFonts w:ascii="Calibri" w:eastAsia="Times New Roman" w:hAnsi="Calibri" w:cs="Calibri"/>
        </w:rPr>
        <w:t>.</w:t>
      </w:r>
    </w:p>
    <w:p w14:paraId="2E92FBDA" w14:textId="1FF0EC8C" w:rsidR="00710D43" w:rsidRDefault="00710D43" w:rsidP="00CB13E8">
      <w:pPr>
        <w:numPr>
          <w:ilvl w:val="0"/>
          <w:numId w:val="19"/>
        </w:numPr>
        <w:spacing w:before="100" w:beforeAutospacing="1" w:after="100" w:afterAutospacing="1" w:line="259" w:lineRule="auto"/>
        <w:rPr>
          <w:rFonts w:ascii="Calibri" w:eastAsia="Times New Roman" w:hAnsi="Calibri" w:cs="Calibri"/>
        </w:rPr>
      </w:pPr>
      <w:r>
        <w:rPr>
          <w:rFonts w:ascii="Calibri" w:eastAsia="Times New Roman" w:hAnsi="Calibri" w:cs="Calibri"/>
        </w:rPr>
        <w:t>Report number of children at each session</w:t>
      </w:r>
    </w:p>
    <w:p w14:paraId="7F9D13BC" w14:textId="702BDCB9" w:rsidR="00710D43" w:rsidRDefault="00710D43" w:rsidP="00CB13E8">
      <w:pPr>
        <w:numPr>
          <w:ilvl w:val="0"/>
          <w:numId w:val="19"/>
        </w:numPr>
        <w:spacing w:before="100" w:beforeAutospacing="1" w:after="100" w:afterAutospacing="1" w:line="259" w:lineRule="auto"/>
        <w:rPr>
          <w:rFonts w:ascii="Calibri" w:eastAsia="Times New Roman" w:hAnsi="Calibri" w:cs="Calibri"/>
        </w:rPr>
      </w:pPr>
      <w:r>
        <w:rPr>
          <w:rFonts w:ascii="Calibri" w:eastAsia="Times New Roman" w:hAnsi="Calibri" w:cs="Calibri"/>
        </w:rPr>
        <w:t xml:space="preserve">Report the </w:t>
      </w:r>
      <w:r w:rsidR="00D563B5">
        <w:rPr>
          <w:rFonts w:ascii="Calibri" w:eastAsia="Times New Roman" w:hAnsi="Calibri" w:cs="Calibri"/>
        </w:rPr>
        <w:t>activities th</w:t>
      </w:r>
      <w:r w:rsidR="00837D69">
        <w:rPr>
          <w:rFonts w:ascii="Calibri" w:eastAsia="Times New Roman" w:hAnsi="Calibri" w:cs="Calibri"/>
        </w:rPr>
        <w:t>at</w:t>
      </w:r>
      <w:r w:rsidR="00AC147D">
        <w:rPr>
          <w:rFonts w:ascii="Calibri" w:eastAsia="Times New Roman" w:hAnsi="Calibri" w:cs="Calibri"/>
        </w:rPr>
        <w:t xml:space="preserve"> are</w:t>
      </w:r>
      <w:r w:rsidR="00176CE4">
        <w:rPr>
          <w:rFonts w:ascii="Calibri" w:eastAsia="Times New Roman" w:hAnsi="Calibri" w:cs="Calibri"/>
        </w:rPr>
        <w:t xml:space="preserve"> completed during the session.</w:t>
      </w:r>
    </w:p>
    <w:p w14:paraId="1CDA77A7" w14:textId="2DAADD60" w:rsidR="00AC147D" w:rsidRPr="007F73C5" w:rsidRDefault="00AC147D" w:rsidP="00CB13E8">
      <w:pPr>
        <w:numPr>
          <w:ilvl w:val="0"/>
          <w:numId w:val="19"/>
        </w:numPr>
        <w:spacing w:before="100" w:beforeAutospacing="1" w:after="100" w:afterAutospacing="1" w:line="259" w:lineRule="auto"/>
        <w:rPr>
          <w:rFonts w:ascii="Calibri" w:eastAsia="Times New Roman" w:hAnsi="Calibri" w:cs="Calibri"/>
          <w:color w:val="EE0000"/>
        </w:rPr>
      </w:pPr>
      <w:r w:rsidRPr="007F73C5">
        <w:rPr>
          <w:rFonts w:ascii="Calibri" w:eastAsia="Times New Roman" w:hAnsi="Calibri" w:cs="Calibri"/>
          <w:color w:val="EE0000"/>
        </w:rPr>
        <w:t xml:space="preserve">Be willing to provide feedback to mums </w:t>
      </w:r>
      <w:r w:rsidR="00603770" w:rsidRPr="007F73C5">
        <w:rPr>
          <w:rFonts w:ascii="Calibri" w:eastAsia="Times New Roman" w:hAnsi="Calibri" w:cs="Calibri"/>
          <w:color w:val="EE0000"/>
        </w:rPr>
        <w:t>on how much the children are engaging and offer any other general observations that could help the mums support the kids with social and language development at home.</w:t>
      </w:r>
    </w:p>
    <w:p w14:paraId="02B95F01" w14:textId="32B3C98A" w:rsidR="0088298F" w:rsidRPr="00B17162" w:rsidRDefault="00B11904" w:rsidP="00B17162">
      <w:pPr>
        <w:numPr>
          <w:ilvl w:val="0"/>
          <w:numId w:val="19"/>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Undertake additional responsibilities as required by management.</w:t>
      </w:r>
    </w:p>
    <w:p w14:paraId="09434701" w14:textId="1405643F" w:rsidR="008C6E73" w:rsidRPr="00B17162" w:rsidRDefault="008C6E73" w:rsidP="00B17162">
      <w:pPr>
        <w:numPr>
          <w:ilvl w:val="0"/>
          <w:numId w:val="19"/>
        </w:numPr>
        <w:spacing w:before="100" w:beforeAutospacing="1" w:after="100" w:afterAutospacing="1"/>
        <w:rPr>
          <w:rFonts w:ascii="Calibri" w:eastAsia="Times New Roman" w:hAnsi="Calibri" w:cs="Calibri"/>
          <w:sz w:val="22"/>
          <w:szCs w:val="22"/>
        </w:rPr>
      </w:pPr>
      <w:r w:rsidRPr="00B17162">
        <w:rPr>
          <w:rFonts w:ascii="Calibri" w:eastAsia="Times New Roman" w:hAnsi="Calibri" w:cs="Calibri"/>
          <w:sz w:val="22"/>
          <w:szCs w:val="22"/>
        </w:rPr>
        <w:t>Complete</w:t>
      </w:r>
      <w:r w:rsidR="0003059F" w:rsidRPr="00B17162">
        <w:rPr>
          <w:rFonts w:ascii="Calibri" w:eastAsia="Times New Roman" w:hAnsi="Calibri" w:cs="Calibri"/>
          <w:sz w:val="22"/>
          <w:szCs w:val="22"/>
        </w:rPr>
        <w:t>/ attend</w:t>
      </w:r>
      <w:r w:rsidRPr="00B17162">
        <w:rPr>
          <w:rFonts w:ascii="Calibri" w:eastAsia="Times New Roman" w:hAnsi="Calibri" w:cs="Calibri"/>
          <w:sz w:val="22"/>
          <w:szCs w:val="22"/>
        </w:rPr>
        <w:t xml:space="preserve"> all necessary training</w:t>
      </w:r>
      <w:r w:rsidR="004E7B0B" w:rsidRPr="00B17162">
        <w:rPr>
          <w:rFonts w:ascii="Calibri" w:eastAsia="Times New Roman" w:hAnsi="Calibri" w:cs="Calibri"/>
          <w:sz w:val="22"/>
          <w:szCs w:val="22"/>
        </w:rPr>
        <w:t xml:space="preserve">, team meetings and planning discussions. </w:t>
      </w:r>
    </w:p>
    <w:p w14:paraId="72BCF9CC" w14:textId="235CB65E" w:rsidR="0082129E" w:rsidRPr="00840CE6" w:rsidRDefault="0082129E" w:rsidP="0082129E">
      <w:pPr>
        <w:numPr>
          <w:ilvl w:val="0"/>
          <w:numId w:val="19"/>
        </w:numPr>
        <w:spacing w:before="100" w:beforeAutospacing="1" w:after="100" w:afterAutospacing="1" w:line="259" w:lineRule="auto"/>
        <w:rPr>
          <w:rFonts w:ascii="Calibri" w:eastAsia="Times New Roman" w:hAnsi="Calibri" w:cs="Calibri"/>
        </w:rPr>
      </w:pPr>
      <w:r w:rsidRPr="00840CE6">
        <w:rPr>
          <w:rFonts w:ascii="Calibri" w:eastAsia="Times New Roman" w:hAnsi="Calibri" w:cs="Calibri"/>
        </w:rPr>
        <w:t>Observe and respond to each child’s individual needs and interests</w:t>
      </w:r>
    </w:p>
    <w:p w14:paraId="56C7F3D4" w14:textId="63B71CD7" w:rsidR="0082129E" w:rsidRPr="00840CE6" w:rsidRDefault="0082129E" w:rsidP="0082129E">
      <w:pPr>
        <w:numPr>
          <w:ilvl w:val="0"/>
          <w:numId w:val="19"/>
        </w:numPr>
        <w:spacing w:before="100" w:beforeAutospacing="1" w:after="100" w:afterAutospacing="1" w:line="259" w:lineRule="auto"/>
        <w:rPr>
          <w:rFonts w:ascii="Calibri" w:eastAsia="Times New Roman" w:hAnsi="Calibri" w:cs="Calibri"/>
        </w:rPr>
      </w:pPr>
      <w:r w:rsidRPr="00840CE6">
        <w:rPr>
          <w:rFonts w:ascii="Calibri" w:eastAsia="Times New Roman" w:hAnsi="Calibri" w:cs="Calibri"/>
        </w:rPr>
        <w:t>Provide comfort and reassurance to children who may be unsettled or shy</w:t>
      </w:r>
    </w:p>
    <w:p w14:paraId="4FE1FB6F" w14:textId="3B4B8AA7" w:rsidR="0082129E" w:rsidRPr="00A46449" w:rsidRDefault="0082129E" w:rsidP="0082129E">
      <w:pPr>
        <w:numPr>
          <w:ilvl w:val="0"/>
          <w:numId w:val="19"/>
        </w:numPr>
        <w:spacing w:before="100" w:beforeAutospacing="1" w:after="100" w:afterAutospacing="1" w:line="259" w:lineRule="auto"/>
        <w:rPr>
          <w:rFonts w:ascii="Calibri" w:eastAsia="Times New Roman" w:hAnsi="Calibri" w:cs="Calibri"/>
        </w:rPr>
      </w:pPr>
      <w:r w:rsidRPr="00A46449">
        <w:rPr>
          <w:rFonts w:ascii="Calibri" w:eastAsia="Times New Roman" w:hAnsi="Calibri" w:cs="Calibri"/>
        </w:rPr>
        <w:t>Encourage language development through songs, stories, and simple conversation</w:t>
      </w:r>
    </w:p>
    <w:p w14:paraId="2B77AEFC" w14:textId="6F6E2BD4" w:rsidR="0082129E" w:rsidRPr="00A46449" w:rsidRDefault="0082129E" w:rsidP="0082129E">
      <w:pPr>
        <w:numPr>
          <w:ilvl w:val="0"/>
          <w:numId w:val="19"/>
        </w:numPr>
        <w:spacing w:before="100" w:beforeAutospacing="1" w:after="100" w:afterAutospacing="1" w:line="259" w:lineRule="auto"/>
        <w:rPr>
          <w:rFonts w:ascii="Calibri" w:eastAsia="Times New Roman" w:hAnsi="Calibri" w:cs="Calibri"/>
        </w:rPr>
      </w:pPr>
      <w:r w:rsidRPr="00A46449">
        <w:rPr>
          <w:rFonts w:ascii="Calibri" w:eastAsia="Times New Roman" w:hAnsi="Calibri" w:cs="Calibri"/>
        </w:rPr>
        <w:t xml:space="preserve">Monitor children’s well-being and report any concerns to the safeguarding lead or </w:t>
      </w:r>
      <w:r w:rsidR="00A46449" w:rsidRPr="00A46449">
        <w:rPr>
          <w:rFonts w:ascii="Calibri" w:eastAsia="Times New Roman" w:hAnsi="Calibri" w:cs="Calibri"/>
        </w:rPr>
        <w:t>Sanctus</w:t>
      </w:r>
      <w:r w:rsidRPr="00A46449">
        <w:rPr>
          <w:rFonts w:ascii="Calibri" w:eastAsia="Times New Roman" w:hAnsi="Calibri" w:cs="Calibri"/>
        </w:rPr>
        <w:t xml:space="preserve"> coordinator</w:t>
      </w:r>
    </w:p>
    <w:p w14:paraId="2980D556" w14:textId="2417EEA3" w:rsidR="0082129E" w:rsidRPr="00A46449" w:rsidRDefault="0082129E" w:rsidP="0082129E">
      <w:pPr>
        <w:numPr>
          <w:ilvl w:val="0"/>
          <w:numId w:val="19"/>
        </w:numPr>
        <w:spacing w:before="100" w:beforeAutospacing="1" w:after="100" w:afterAutospacing="1" w:line="259" w:lineRule="auto"/>
        <w:rPr>
          <w:rFonts w:ascii="Calibri" w:eastAsia="Times New Roman" w:hAnsi="Calibri" w:cs="Calibri"/>
        </w:rPr>
      </w:pPr>
      <w:r w:rsidRPr="00A46449">
        <w:rPr>
          <w:rFonts w:ascii="Calibri" w:eastAsia="Times New Roman" w:hAnsi="Calibri" w:cs="Calibri"/>
        </w:rPr>
        <w:t>Maintain a clean, organised and child-friendly space throughout the session</w:t>
      </w:r>
    </w:p>
    <w:p w14:paraId="7F2FD9CD" w14:textId="491D629F" w:rsidR="0082129E" w:rsidRDefault="0088298F" w:rsidP="0082129E">
      <w:pPr>
        <w:numPr>
          <w:ilvl w:val="0"/>
          <w:numId w:val="19"/>
        </w:numPr>
        <w:spacing w:before="100" w:beforeAutospacing="1" w:after="100" w:afterAutospacing="1" w:line="259" w:lineRule="auto"/>
        <w:rPr>
          <w:rFonts w:ascii="Calibri" w:eastAsia="Times New Roman" w:hAnsi="Calibri" w:cs="Calibri"/>
        </w:rPr>
      </w:pPr>
      <w:r w:rsidRPr="00330A20">
        <w:rPr>
          <w:rFonts w:ascii="Calibri" w:eastAsia="Times New Roman" w:hAnsi="Calibri" w:cs="Calibri"/>
        </w:rPr>
        <w:t>E</w:t>
      </w:r>
      <w:r w:rsidR="0082129E" w:rsidRPr="00330A20">
        <w:rPr>
          <w:rFonts w:ascii="Calibri" w:eastAsia="Times New Roman" w:hAnsi="Calibri" w:cs="Calibri"/>
        </w:rPr>
        <w:t>nsure all resources and materials are safe, age-appropriate, and inclusive</w:t>
      </w:r>
    </w:p>
    <w:p w14:paraId="171E1B78" w14:textId="073E32D3" w:rsidR="002503C3" w:rsidRPr="00330A20" w:rsidRDefault="00B7130C" w:rsidP="0082129E">
      <w:pPr>
        <w:numPr>
          <w:ilvl w:val="0"/>
          <w:numId w:val="19"/>
        </w:numPr>
        <w:spacing w:before="100" w:beforeAutospacing="1" w:after="100" w:afterAutospacing="1" w:line="259" w:lineRule="auto"/>
        <w:rPr>
          <w:rFonts w:ascii="Calibri" w:eastAsia="Times New Roman" w:hAnsi="Calibri" w:cs="Calibri"/>
        </w:rPr>
      </w:pPr>
      <w:r>
        <w:rPr>
          <w:rFonts w:ascii="Calibri" w:eastAsia="Times New Roman" w:hAnsi="Calibri" w:cs="Calibri"/>
        </w:rPr>
        <w:t>Any other duties that the Santus Coordinator feels would support the sessions.</w:t>
      </w:r>
    </w:p>
    <w:p w14:paraId="4B18FFCB" w14:textId="60929C19" w:rsidR="00336E09" w:rsidRDefault="00336E09" w:rsidP="00B11904">
      <w:pPr>
        <w:spacing w:before="100" w:beforeAutospacing="1" w:after="100" w:afterAutospacing="1"/>
        <w:rPr>
          <w:rFonts w:ascii="Calibri" w:eastAsia="Times New Roman" w:hAnsi="Calibri" w:cs="Calibri"/>
          <w:sz w:val="22"/>
          <w:szCs w:val="22"/>
        </w:rPr>
      </w:pPr>
    </w:p>
    <w:p w14:paraId="186D5ADD" w14:textId="77777777" w:rsidR="00F82EFB" w:rsidRDefault="00F82EFB" w:rsidP="00F82EFB">
      <w:pPr>
        <w:rPr>
          <w:rFonts w:ascii="Calibri" w:hAnsi="Calibri" w:cs="Calibri"/>
          <w:b/>
          <w:sz w:val="22"/>
          <w:szCs w:val="22"/>
        </w:rPr>
      </w:pPr>
      <w:r w:rsidRPr="003F2D87">
        <w:rPr>
          <w:rFonts w:ascii="Calibri" w:hAnsi="Calibri" w:cs="Calibri"/>
          <w:b/>
          <w:sz w:val="22"/>
          <w:szCs w:val="22"/>
        </w:rPr>
        <w:t>Person Specification</w:t>
      </w:r>
    </w:p>
    <w:p w14:paraId="36439A51" w14:textId="77777777" w:rsidR="00F82EFB" w:rsidRPr="003F2D87" w:rsidRDefault="00F82EFB" w:rsidP="00F82EF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2EFB" w:rsidRPr="003F2D87" w14:paraId="0F657912" w14:textId="77777777" w:rsidTr="00C87A83">
        <w:trPr>
          <w:trHeight w:val="371"/>
        </w:trPr>
        <w:tc>
          <w:tcPr>
            <w:tcW w:w="10337" w:type="dxa"/>
            <w:shd w:val="clear" w:color="auto" w:fill="auto"/>
          </w:tcPr>
          <w:p w14:paraId="5A83DA95"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 xml:space="preserve">Essential </w:t>
            </w:r>
          </w:p>
        </w:tc>
      </w:tr>
      <w:tr w:rsidR="00F82EFB" w:rsidRPr="003F2D87" w14:paraId="04738FF8" w14:textId="77777777" w:rsidTr="00C87A83">
        <w:trPr>
          <w:trHeight w:val="371"/>
        </w:trPr>
        <w:tc>
          <w:tcPr>
            <w:tcW w:w="10337" w:type="dxa"/>
            <w:shd w:val="clear" w:color="auto" w:fill="CCCCCC"/>
          </w:tcPr>
          <w:p w14:paraId="42E27371" w14:textId="77777777" w:rsidR="00F82EFB" w:rsidRPr="003F2D87" w:rsidRDefault="00F82EFB" w:rsidP="00C87A83">
            <w:pPr>
              <w:rPr>
                <w:rFonts w:ascii="Calibri" w:hAnsi="Calibri" w:cs="Calibri"/>
                <w:sz w:val="22"/>
                <w:szCs w:val="22"/>
              </w:rPr>
            </w:pPr>
            <w:r w:rsidRPr="003F2D87">
              <w:rPr>
                <w:rFonts w:ascii="Calibri" w:hAnsi="Calibri" w:cs="Calibri"/>
                <w:bCs/>
                <w:sz w:val="22"/>
                <w:szCs w:val="22"/>
              </w:rPr>
              <w:t>Knowledge</w:t>
            </w:r>
          </w:p>
        </w:tc>
      </w:tr>
      <w:tr w:rsidR="00F82EFB" w:rsidRPr="003F2D87" w14:paraId="632E44C7" w14:textId="77777777" w:rsidTr="005833B1">
        <w:trPr>
          <w:trHeight w:val="557"/>
        </w:trPr>
        <w:tc>
          <w:tcPr>
            <w:tcW w:w="10337" w:type="dxa"/>
            <w:shd w:val="clear" w:color="auto" w:fill="auto"/>
          </w:tcPr>
          <w:p w14:paraId="6066CF5E" w14:textId="7DB72016" w:rsidR="00F82EFB" w:rsidRPr="003F2D87" w:rsidRDefault="00821FA5" w:rsidP="00F82EFB">
            <w:pPr>
              <w:numPr>
                <w:ilvl w:val="0"/>
                <w:numId w:val="8"/>
              </w:numPr>
              <w:rPr>
                <w:rFonts w:ascii="Calibri" w:hAnsi="Calibri" w:cs="Calibri"/>
                <w:sz w:val="22"/>
                <w:szCs w:val="22"/>
              </w:rPr>
            </w:pPr>
            <w:r>
              <w:rPr>
                <w:rFonts w:ascii="Calibri" w:hAnsi="Calibri" w:cs="Calibri"/>
                <w:sz w:val="22"/>
                <w:szCs w:val="22"/>
              </w:rPr>
              <w:t xml:space="preserve">Safeguarding </w:t>
            </w:r>
          </w:p>
        </w:tc>
      </w:tr>
      <w:tr w:rsidR="00F82EFB" w:rsidRPr="003F2D87" w14:paraId="16B25B36" w14:textId="77777777" w:rsidTr="00C87A83">
        <w:trPr>
          <w:trHeight w:val="371"/>
        </w:trPr>
        <w:tc>
          <w:tcPr>
            <w:tcW w:w="10337" w:type="dxa"/>
            <w:shd w:val="clear" w:color="auto" w:fill="CCCCCC"/>
          </w:tcPr>
          <w:p w14:paraId="01117B43"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Relevant Experience</w:t>
            </w:r>
          </w:p>
        </w:tc>
      </w:tr>
      <w:tr w:rsidR="00F82EFB" w:rsidRPr="003F2D87" w14:paraId="6C8E212A" w14:textId="77777777" w:rsidTr="005833B1">
        <w:trPr>
          <w:trHeight w:val="457"/>
        </w:trPr>
        <w:tc>
          <w:tcPr>
            <w:tcW w:w="10337" w:type="dxa"/>
            <w:shd w:val="clear" w:color="auto" w:fill="auto"/>
          </w:tcPr>
          <w:p w14:paraId="61D44E88" w14:textId="77777777" w:rsidR="00F82EFB" w:rsidRPr="00B11904" w:rsidRDefault="00F82EFB" w:rsidP="00F82EFB">
            <w:pPr>
              <w:widowControl w:val="0"/>
              <w:numPr>
                <w:ilvl w:val="0"/>
                <w:numId w:val="7"/>
              </w:numPr>
              <w:tabs>
                <w:tab w:val="left" w:pos="612"/>
              </w:tabs>
              <w:autoSpaceDE w:val="0"/>
              <w:autoSpaceDN w:val="0"/>
              <w:adjustRightInd w:val="0"/>
              <w:rPr>
                <w:rFonts w:ascii="Calibri" w:hAnsi="Calibri" w:cs="Calibri"/>
                <w:b/>
                <w:bCs/>
                <w:sz w:val="22"/>
                <w:szCs w:val="22"/>
              </w:rPr>
            </w:pPr>
            <w:r w:rsidRPr="003F2D87">
              <w:rPr>
                <w:rFonts w:ascii="Calibri" w:hAnsi="Calibri" w:cs="Calibri"/>
                <w:bCs/>
                <w:sz w:val="22"/>
                <w:szCs w:val="22"/>
              </w:rPr>
              <w:t xml:space="preserve"> Working within the Community</w:t>
            </w:r>
          </w:p>
          <w:p w14:paraId="5361DDFD" w14:textId="345CB842" w:rsidR="00B11904" w:rsidRPr="00EE5BDD" w:rsidRDefault="00B11904" w:rsidP="00F82EFB">
            <w:pPr>
              <w:widowControl w:val="0"/>
              <w:numPr>
                <w:ilvl w:val="0"/>
                <w:numId w:val="7"/>
              </w:numPr>
              <w:tabs>
                <w:tab w:val="left" w:pos="612"/>
              </w:tabs>
              <w:autoSpaceDE w:val="0"/>
              <w:autoSpaceDN w:val="0"/>
              <w:adjustRightInd w:val="0"/>
              <w:rPr>
                <w:rFonts w:ascii="Calibri" w:hAnsi="Calibri" w:cs="Calibri"/>
                <w:sz w:val="22"/>
                <w:szCs w:val="22"/>
              </w:rPr>
            </w:pPr>
            <w:r w:rsidRPr="00EE5BDD">
              <w:rPr>
                <w:rFonts w:ascii="Calibri" w:hAnsi="Calibri" w:cs="Calibri"/>
                <w:sz w:val="22"/>
                <w:szCs w:val="22"/>
              </w:rPr>
              <w:t xml:space="preserve">Working with Children </w:t>
            </w:r>
          </w:p>
        </w:tc>
      </w:tr>
      <w:tr w:rsidR="00F82EFB" w:rsidRPr="003F2D87" w14:paraId="15F896E6" w14:textId="77777777" w:rsidTr="00C87A83">
        <w:trPr>
          <w:trHeight w:val="371"/>
        </w:trPr>
        <w:tc>
          <w:tcPr>
            <w:tcW w:w="10337" w:type="dxa"/>
            <w:shd w:val="clear" w:color="auto" w:fill="CCCCCC"/>
          </w:tcPr>
          <w:p w14:paraId="239B4025"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Skills and Ability</w:t>
            </w:r>
          </w:p>
        </w:tc>
      </w:tr>
      <w:tr w:rsidR="00F82EFB" w:rsidRPr="003F2D87" w14:paraId="38FD2DB5" w14:textId="77777777" w:rsidTr="00EE5BDD">
        <w:trPr>
          <w:trHeight w:val="1430"/>
        </w:trPr>
        <w:tc>
          <w:tcPr>
            <w:tcW w:w="10337" w:type="dxa"/>
            <w:tcBorders>
              <w:bottom w:val="single" w:sz="4" w:space="0" w:color="auto"/>
            </w:tcBorders>
            <w:shd w:val="clear" w:color="auto" w:fill="auto"/>
          </w:tcPr>
          <w:p w14:paraId="75295830" w14:textId="77777777" w:rsidR="00C648B7" w:rsidRDefault="00EB51F1" w:rsidP="00227397">
            <w:pPr>
              <w:widowControl w:val="0"/>
              <w:numPr>
                <w:ilvl w:val="0"/>
                <w:numId w:val="7"/>
              </w:numPr>
              <w:tabs>
                <w:tab w:val="left" w:pos="612"/>
              </w:tabs>
              <w:autoSpaceDE w:val="0"/>
              <w:autoSpaceDN w:val="0"/>
              <w:adjustRightInd w:val="0"/>
              <w:rPr>
                <w:rFonts w:ascii="Calibri" w:hAnsi="Calibri" w:cs="Calibri"/>
                <w:bCs/>
                <w:sz w:val="22"/>
                <w:szCs w:val="22"/>
              </w:rPr>
            </w:pPr>
            <w:r>
              <w:rPr>
                <w:rFonts w:ascii="Calibri" w:hAnsi="Calibri" w:cs="Calibri"/>
                <w:bCs/>
                <w:sz w:val="22"/>
                <w:szCs w:val="22"/>
              </w:rPr>
              <w:t>Calm, friendly and patient</w:t>
            </w:r>
          </w:p>
          <w:p w14:paraId="1062649A" w14:textId="3DDAF21F" w:rsidR="00EB51F1" w:rsidRDefault="00EB51F1" w:rsidP="00227397">
            <w:pPr>
              <w:widowControl w:val="0"/>
              <w:numPr>
                <w:ilvl w:val="0"/>
                <w:numId w:val="7"/>
              </w:numPr>
              <w:tabs>
                <w:tab w:val="left" w:pos="612"/>
              </w:tabs>
              <w:autoSpaceDE w:val="0"/>
              <w:autoSpaceDN w:val="0"/>
              <w:adjustRightInd w:val="0"/>
              <w:rPr>
                <w:rFonts w:ascii="Calibri" w:hAnsi="Calibri" w:cs="Calibri"/>
                <w:bCs/>
                <w:sz w:val="22"/>
                <w:szCs w:val="22"/>
              </w:rPr>
            </w:pPr>
            <w:r>
              <w:rPr>
                <w:rFonts w:ascii="Calibri" w:hAnsi="Calibri" w:cs="Calibri"/>
                <w:bCs/>
                <w:sz w:val="22"/>
                <w:szCs w:val="22"/>
              </w:rPr>
              <w:t>Ability to engage and communicate effectively with children aged</w:t>
            </w:r>
            <w:r w:rsidR="00EE5BDD">
              <w:rPr>
                <w:rFonts w:ascii="Calibri" w:hAnsi="Calibri" w:cs="Calibri"/>
                <w:bCs/>
                <w:sz w:val="22"/>
                <w:szCs w:val="22"/>
              </w:rPr>
              <w:t xml:space="preserve"> 6 months and 6 years</w:t>
            </w:r>
          </w:p>
          <w:p w14:paraId="4CE91B57" w14:textId="77777777" w:rsidR="00EB51F1" w:rsidRDefault="00821FA5" w:rsidP="00227397">
            <w:pPr>
              <w:widowControl w:val="0"/>
              <w:numPr>
                <w:ilvl w:val="0"/>
                <w:numId w:val="7"/>
              </w:numPr>
              <w:tabs>
                <w:tab w:val="left" w:pos="612"/>
              </w:tabs>
              <w:autoSpaceDE w:val="0"/>
              <w:autoSpaceDN w:val="0"/>
              <w:adjustRightInd w:val="0"/>
              <w:rPr>
                <w:rFonts w:ascii="Calibri" w:hAnsi="Calibri" w:cs="Calibri"/>
                <w:bCs/>
                <w:sz w:val="22"/>
                <w:szCs w:val="22"/>
              </w:rPr>
            </w:pPr>
            <w:r>
              <w:rPr>
                <w:rFonts w:ascii="Calibri" w:hAnsi="Calibri" w:cs="Calibri"/>
                <w:bCs/>
                <w:sz w:val="22"/>
                <w:szCs w:val="22"/>
              </w:rPr>
              <w:t>Reliable and punctual with good organisational skills</w:t>
            </w:r>
          </w:p>
          <w:p w14:paraId="59E63259" w14:textId="77777777" w:rsidR="00EE5BDD" w:rsidRDefault="00EE5BDD" w:rsidP="00227397">
            <w:pPr>
              <w:widowControl w:val="0"/>
              <w:numPr>
                <w:ilvl w:val="0"/>
                <w:numId w:val="7"/>
              </w:numPr>
              <w:tabs>
                <w:tab w:val="left" w:pos="612"/>
              </w:tabs>
              <w:autoSpaceDE w:val="0"/>
              <w:autoSpaceDN w:val="0"/>
              <w:adjustRightInd w:val="0"/>
              <w:rPr>
                <w:rFonts w:ascii="Calibri" w:hAnsi="Calibri" w:cs="Calibri"/>
                <w:bCs/>
                <w:sz w:val="22"/>
                <w:szCs w:val="22"/>
              </w:rPr>
            </w:pPr>
            <w:r>
              <w:rPr>
                <w:rFonts w:ascii="Calibri" w:hAnsi="Calibri" w:cs="Calibri"/>
                <w:bCs/>
                <w:sz w:val="22"/>
                <w:szCs w:val="22"/>
              </w:rPr>
              <w:t xml:space="preserve">Reporting and time management </w:t>
            </w:r>
          </w:p>
          <w:p w14:paraId="3BA1606E" w14:textId="7F9B7BC8" w:rsidR="00D930C7" w:rsidRPr="00227397" w:rsidRDefault="002503C3" w:rsidP="00227397">
            <w:pPr>
              <w:widowControl w:val="0"/>
              <w:numPr>
                <w:ilvl w:val="0"/>
                <w:numId w:val="7"/>
              </w:numPr>
              <w:tabs>
                <w:tab w:val="left" w:pos="612"/>
              </w:tabs>
              <w:autoSpaceDE w:val="0"/>
              <w:autoSpaceDN w:val="0"/>
              <w:adjustRightInd w:val="0"/>
              <w:rPr>
                <w:rFonts w:ascii="Calibri" w:hAnsi="Calibri" w:cs="Calibri"/>
                <w:bCs/>
                <w:sz w:val="22"/>
                <w:szCs w:val="22"/>
              </w:rPr>
            </w:pPr>
            <w:r>
              <w:rPr>
                <w:rFonts w:ascii="Calibri" w:hAnsi="Calibri" w:cs="Calibri"/>
                <w:bCs/>
                <w:sz w:val="22"/>
                <w:szCs w:val="22"/>
              </w:rPr>
              <w:t xml:space="preserve">Children engagement </w:t>
            </w:r>
          </w:p>
        </w:tc>
      </w:tr>
      <w:tr w:rsidR="00F82EFB" w:rsidRPr="003F2D87" w14:paraId="249A77A4" w14:textId="77777777" w:rsidTr="00C87A83">
        <w:trPr>
          <w:trHeight w:val="386"/>
        </w:trPr>
        <w:tc>
          <w:tcPr>
            <w:tcW w:w="10337" w:type="dxa"/>
            <w:shd w:val="clear" w:color="auto" w:fill="C0C0C0"/>
          </w:tcPr>
          <w:p w14:paraId="63CF591C" w14:textId="77777777" w:rsidR="00F82EFB" w:rsidRPr="003F2D87" w:rsidRDefault="00F82EFB" w:rsidP="00C87A83">
            <w:pPr>
              <w:tabs>
                <w:tab w:val="center" w:pos="5406"/>
              </w:tabs>
              <w:rPr>
                <w:rFonts w:ascii="Calibri" w:hAnsi="Calibri" w:cs="Calibri"/>
                <w:sz w:val="22"/>
                <w:szCs w:val="22"/>
              </w:rPr>
            </w:pPr>
            <w:r w:rsidRPr="003F2D87">
              <w:rPr>
                <w:rFonts w:ascii="Calibri" w:hAnsi="Calibri" w:cs="Calibri"/>
                <w:sz w:val="22"/>
                <w:szCs w:val="22"/>
              </w:rPr>
              <w:t>Other Requirements</w:t>
            </w:r>
            <w:r w:rsidRPr="003F2D87">
              <w:rPr>
                <w:rFonts w:ascii="Calibri" w:hAnsi="Calibri" w:cs="Calibri"/>
                <w:sz w:val="22"/>
                <w:szCs w:val="22"/>
              </w:rPr>
              <w:tab/>
            </w:r>
          </w:p>
        </w:tc>
      </w:tr>
      <w:tr w:rsidR="00F82EFB" w:rsidRPr="003F2D87" w14:paraId="13F7DA36" w14:textId="77777777" w:rsidTr="00C87A83">
        <w:trPr>
          <w:trHeight w:val="386"/>
        </w:trPr>
        <w:tc>
          <w:tcPr>
            <w:tcW w:w="10337" w:type="dxa"/>
            <w:shd w:val="clear" w:color="auto" w:fill="auto"/>
          </w:tcPr>
          <w:p w14:paraId="7F6BD4E1" w14:textId="5EEBE3A6" w:rsidR="00F82EFB" w:rsidRPr="005D0999" w:rsidRDefault="00F82EFB" w:rsidP="00F82EFB">
            <w:pPr>
              <w:widowControl w:val="0"/>
              <w:numPr>
                <w:ilvl w:val="0"/>
                <w:numId w:val="5"/>
              </w:numPr>
              <w:tabs>
                <w:tab w:val="left" w:pos="612"/>
              </w:tabs>
              <w:autoSpaceDE w:val="0"/>
              <w:autoSpaceDN w:val="0"/>
              <w:adjustRightInd w:val="0"/>
              <w:rPr>
                <w:rFonts w:ascii="Calibri" w:hAnsi="Calibri" w:cs="Calibri"/>
                <w:sz w:val="22"/>
                <w:szCs w:val="22"/>
              </w:rPr>
            </w:pPr>
            <w:r w:rsidRPr="003F2D87">
              <w:rPr>
                <w:rFonts w:ascii="Calibri" w:hAnsi="Calibri" w:cs="Calibri"/>
                <w:bCs/>
                <w:sz w:val="22"/>
                <w:szCs w:val="22"/>
              </w:rPr>
              <w:t xml:space="preserve">Willing to undertake any training to aid personal </w:t>
            </w:r>
            <w:r w:rsidR="007759DF" w:rsidRPr="003F2D87">
              <w:rPr>
                <w:rFonts w:ascii="Calibri" w:hAnsi="Calibri" w:cs="Calibri"/>
                <w:bCs/>
                <w:sz w:val="22"/>
                <w:szCs w:val="22"/>
              </w:rPr>
              <w:t>development.</w:t>
            </w:r>
            <w:r w:rsidRPr="003F2D87">
              <w:rPr>
                <w:rFonts w:ascii="Calibri" w:hAnsi="Calibri" w:cs="Calibri"/>
                <w:bCs/>
                <w:sz w:val="22"/>
                <w:szCs w:val="22"/>
              </w:rPr>
              <w:t xml:space="preserve"> </w:t>
            </w:r>
          </w:p>
          <w:p w14:paraId="54EC9AB4" w14:textId="1E4310DE" w:rsidR="00A713CC" w:rsidRPr="00A713CC" w:rsidRDefault="005D0999" w:rsidP="00A713CC">
            <w:pPr>
              <w:widowControl w:val="0"/>
              <w:numPr>
                <w:ilvl w:val="0"/>
                <w:numId w:val="5"/>
              </w:numPr>
              <w:tabs>
                <w:tab w:val="left" w:pos="612"/>
              </w:tabs>
              <w:autoSpaceDE w:val="0"/>
              <w:autoSpaceDN w:val="0"/>
              <w:adjustRightInd w:val="0"/>
              <w:rPr>
                <w:rFonts w:ascii="Calibri" w:hAnsi="Calibri" w:cs="Calibri"/>
                <w:sz w:val="22"/>
                <w:szCs w:val="22"/>
              </w:rPr>
            </w:pPr>
            <w:r w:rsidRPr="00B95639">
              <w:rPr>
                <w:rFonts w:ascii="Calibri" w:hAnsi="Calibri" w:cs="Calibri"/>
                <w:bCs/>
                <w:sz w:val="22"/>
                <w:szCs w:val="22"/>
              </w:rPr>
              <w:t>Enhanced DBS (</w:t>
            </w:r>
            <w:r w:rsidR="00A713CC" w:rsidRPr="00B95639">
              <w:rPr>
                <w:rFonts w:ascii="Calibri" w:hAnsi="Calibri" w:cs="Calibri"/>
                <w:bCs/>
                <w:sz w:val="22"/>
                <w:szCs w:val="22"/>
              </w:rPr>
              <w:t>YMCA will obtain on recruitment)</w:t>
            </w:r>
          </w:p>
        </w:tc>
      </w:tr>
    </w:tbl>
    <w:p w14:paraId="267B15E5" w14:textId="77777777" w:rsidR="00F82EFB" w:rsidRPr="003F2D87" w:rsidRDefault="00F82EFB" w:rsidP="00F82EF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2EFB" w:rsidRPr="003F2D87" w14:paraId="3B32E687" w14:textId="77777777" w:rsidTr="00C87A83">
        <w:tc>
          <w:tcPr>
            <w:tcW w:w="10422" w:type="dxa"/>
            <w:shd w:val="clear" w:color="auto" w:fill="auto"/>
          </w:tcPr>
          <w:p w14:paraId="5B03C895"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Desirable</w:t>
            </w:r>
          </w:p>
        </w:tc>
      </w:tr>
      <w:tr w:rsidR="00F82EFB" w:rsidRPr="003F2D87" w14:paraId="07880E6F" w14:textId="77777777" w:rsidTr="00C87A83">
        <w:tc>
          <w:tcPr>
            <w:tcW w:w="10422" w:type="dxa"/>
            <w:shd w:val="clear" w:color="auto" w:fill="CCCCCC"/>
          </w:tcPr>
          <w:p w14:paraId="2AC2A030" w14:textId="77777777" w:rsidR="00F82EFB" w:rsidRPr="003F2D87" w:rsidRDefault="00F82EFB" w:rsidP="00C87A83">
            <w:pPr>
              <w:rPr>
                <w:rFonts w:ascii="Calibri" w:hAnsi="Calibri" w:cs="Calibri"/>
                <w:sz w:val="22"/>
                <w:szCs w:val="22"/>
              </w:rPr>
            </w:pPr>
            <w:r w:rsidRPr="003F2D87">
              <w:rPr>
                <w:rFonts w:ascii="Calibri" w:hAnsi="Calibri" w:cs="Calibri"/>
                <w:bCs/>
                <w:sz w:val="22"/>
                <w:szCs w:val="22"/>
              </w:rPr>
              <w:t>Knowledge</w:t>
            </w:r>
          </w:p>
        </w:tc>
      </w:tr>
      <w:tr w:rsidR="00F82EFB" w:rsidRPr="003F2D87" w14:paraId="1CC5B2B8" w14:textId="77777777" w:rsidTr="00C87A83">
        <w:tc>
          <w:tcPr>
            <w:tcW w:w="10422" w:type="dxa"/>
            <w:shd w:val="clear" w:color="auto" w:fill="auto"/>
          </w:tcPr>
          <w:p w14:paraId="404B6177" w14:textId="5E7A2FF3" w:rsidR="00B11904" w:rsidRPr="00AD5AD2" w:rsidRDefault="00B11904" w:rsidP="00AD5AD2">
            <w:pPr>
              <w:numPr>
                <w:ilvl w:val="0"/>
                <w:numId w:val="5"/>
              </w:numPr>
              <w:rPr>
                <w:rFonts w:ascii="Calibri" w:hAnsi="Calibri" w:cs="Calibri"/>
                <w:sz w:val="22"/>
                <w:szCs w:val="22"/>
              </w:rPr>
            </w:pPr>
            <w:r>
              <w:rPr>
                <w:rFonts w:ascii="Calibri" w:hAnsi="Calibri" w:cs="Calibri"/>
                <w:sz w:val="22"/>
                <w:szCs w:val="22"/>
              </w:rPr>
              <w:t xml:space="preserve">Early years knowledge </w:t>
            </w:r>
            <w:r w:rsidR="00AB374C">
              <w:rPr>
                <w:rFonts w:ascii="Calibri" w:hAnsi="Calibri" w:cs="Calibri"/>
                <w:sz w:val="22"/>
                <w:szCs w:val="22"/>
              </w:rPr>
              <w:t>/ qualification</w:t>
            </w:r>
          </w:p>
          <w:p w14:paraId="099E6642" w14:textId="77777777" w:rsidR="004D75A1" w:rsidRPr="003F2D87" w:rsidRDefault="004D75A1" w:rsidP="004D75A1">
            <w:pPr>
              <w:ind w:left="720"/>
              <w:rPr>
                <w:rFonts w:ascii="Calibri" w:hAnsi="Calibri" w:cs="Calibri"/>
                <w:sz w:val="22"/>
                <w:szCs w:val="22"/>
              </w:rPr>
            </w:pPr>
          </w:p>
        </w:tc>
      </w:tr>
      <w:tr w:rsidR="00F82EFB" w:rsidRPr="003F2D87" w14:paraId="4C654F99" w14:textId="77777777" w:rsidTr="00C87A83">
        <w:tc>
          <w:tcPr>
            <w:tcW w:w="10422" w:type="dxa"/>
            <w:shd w:val="clear" w:color="auto" w:fill="CCCCCC"/>
          </w:tcPr>
          <w:p w14:paraId="6765EDEB"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Relevant Experience</w:t>
            </w:r>
          </w:p>
        </w:tc>
      </w:tr>
      <w:tr w:rsidR="00F82EFB" w:rsidRPr="003F2D87" w14:paraId="102B4BEB" w14:textId="77777777" w:rsidTr="00C87A83">
        <w:tc>
          <w:tcPr>
            <w:tcW w:w="10422" w:type="dxa"/>
            <w:shd w:val="clear" w:color="auto" w:fill="auto"/>
          </w:tcPr>
          <w:p w14:paraId="3F9FAC59" w14:textId="77777777" w:rsidR="00F82EFB" w:rsidRDefault="007D7C3C" w:rsidP="007D7C3C">
            <w:pPr>
              <w:widowControl w:val="0"/>
              <w:numPr>
                <w:ilvl w:val="0"/>
                <w:numId w:val="5"/>
              </w:numPr>
              <w:tabs>
                <w:tab w:val="left" w:pos="612"/>
              </w:tabs>
              <w:autoSpaceDE w:val="0"/>
              <w:autoSpaceDN w:val="0"/>
              <w:adjustRightInd w:val="0"/>
              <w:rPr>
                <w:rFonts w:ascii="Calibri" w:hAnsi="Calibri" w:cs="Calibri"/>
                <w:bCs/>
                <w:sz w:val="22"/>
                <w:szCs w:val="22"/>
              </w:rPr>
            </w:pPr>
            <w:r>
              <w:rPr>
                <w:rFonts w:ascii="Calibri" w:hAnsi="Calibri" w:cs="Calibri"/>
                <w:bCs/>
                <w:sz w:val="22"/>
                <w:szCs w:val="22"/>
              </w:rPr>
              <w:t xml:space="preserve">Experience working with young children </w:t>
            </w:r>
            <w:r w:rsidR="00227397">
              <w:rPr>
                <w:rFonts w:ascii="Calibri" w:hAnsi="Calibri" w:cs="Calibri"/>
                <w:bCs/>
                <w:sz w:val="22"/>
                <w:szCs w:val="22"/>
              </w:rPr>
              <w:t xml:space="preserve">in a childcare setting </w:t>
            </w:r>
          </w:p>
          <w:p w14:paraId="1D6393D6" w14:textId="625980DD" w:rsidR="00AD5AD2" w:rsidRPr="003F2D87" w:rsidRDefault="00AD5AD2" w:rsidP="00AD5AD2">
            <w:pPr>
              <w:widowControl w:val="0"/>
              <w:tabs>
                <w:tab w:val="left" w:pos="612"/>
              </w:tabs>
              <w:autoSpaceDE w:val="0"/>
              <w:autoSpaceDN w:val="0"/>
              <w:adjustRightInd w:val="0"/>
              <w:ind w:left="720"/>
              <w:rPr>
                <w:rFonts w:ascii="Calibri" w:hAnsi="Calibri" w:cs="Calibri"/>
                <w:bCs/>
                <w:sz w:val="22"/>
                <w:szCs w:val="22"/>
              </w:rPr>
            </w:pPr>
          </w:p>
        </w:tc>
      </w:tr>
      <w:tr w:rsidR="00F82EFB" w:rsidRPr="003F2D87" w14:paraId="3539D0BE" w14:textId="77777777" w:rsidTr="00C87A83">
        <w:tc>
          <w:tcPr>
            <w:tcW w:w="10422" w:type="dxa"/>
            <w:shd w:val="clear" w:color="auto" w:fill="CCCCCC"/>
          </w:tcPr>
          <w:p w14:paraId="680C26CF"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Skills and Ability</w:t>
            </w:r>
          </w:p>
        </w:tc>
      </w:tr>
      <w:tr w:rsidR="00F82EFB" w:rsidRPr="003F2D87" w14:paraId="64A79C7F" w14:textId="77777777" w:rsidTr="00C87A83">
        <w:tc>
          <w:tcPr>
            <w:tcW w:w="10422" w:type="dxa"/>
            <w:tcBorders>
              <w:bottom w:val="single" w:sz="4" w:space="0" w:color="auto"/>
            </w:tcBorders>
            <w:shd w:val="clear" w:color="auto" w:fill="auto"/>
          </w:tcPr>
          <w:p w14:paraId="651D00CF" w14:textId="549426DF" w:rsidR="00E179F0" w:rsidRDefault="00E179F0" w:rsidP="00AB374C">
            <w:pPr>
              <w:widowControl w:val="0"/>
              <w:numPr>
                <w:ilvl w:val="0"/>
                <w:numId w:val="6"/>
              </w:numPr>
              <w:tabs>
                <w:tab w:val="left" w:pos="612"/>
              </w:tabs>
              <w:autoSpaceDE w:val="0"/>
              <w:autoSpaceDN w:val="0"/>
              <w:adjustRightInd w:val="0"/>
              <w:rPr>
                <w:rFonts w:ascii="Calibri" w:hAnsi="Calibri" w:cs="Calibri"/>
                <w:sz w:val="22"/>
                <w:szCs w:val="22"/>
              </w:rPr>
            </w:pPr>
            <w:r>
              <w:rPr>
                <w:rFonts w:ascii="Calibri" w:hAnsi="Calibri" w:cs="Calibri"/>
                <w:sz w:val="22"/>
                <w:szCs w:val="22"/>
              </w:rPr>
              <w:t>Any other second language (such as Arabic)</w:t>
            </w:r>
          </w:p>
          <w:p w14:paraId="74045116" w14:textId="1B2B81FD" w:rsidR="00AD5AD2" w:rsidRPr="003F2D87" w:rsidRDefault="00AD5AD2" w:rsidP="00AD5AD2">
            <w:pPr>
              <w:widowControl w:val="0"/>
              <w:tabs>
                <w:tab w:val="left" w:pos="612"/>
              </w:tabs>
              <w:autoSpaceDE w:val="0"/>
              <w:autoSpaceDN w:val="0"/>
              <w:adjustRightInd w:val="0"/>
              <w:ind w:left="720"/>
              <w:rPr>
                <w:rFonts w:ascii="Calibri" w:hAnsi="Calibri" w:cs="Calibri"/>
                <w:sz w:val="22"/>
                <w:szCs w:val="22"/>
              </w:rPr>
            </w:pPr>
          </w:p>
        </w:tc>
      </w:tr>
      <w:tr w:rsidR="00F82EFB" w:rsidRPr="003F2D87" w14:paraId="5C347302" w14:textId="77777777" w:rsidTr="00C87A83">
        <w:tc>
          <w:tcPr>
            <w:tcW w:w="10422" w:type="dxa"/>
            <w:shd w:val="clear" w:color="auto" w:fill="C0C0C0"/>
          </w:tcPr>
          <w:p w14:paraId="0D2B965F" w14:textId="77777777" w:rsidR="00F82EFB" w:rsidRPr="003F2D87" w:rsidRDefault="00F82EFB" w:rsidP="00C87A83">
            <w:pPr>
              <w:tabs>
                <w:tab w:val="center" w:pos="5406"/>
              </w:tabs>
              <w:rPr>
                <w:rFonts w:ascii="Calibri" w:hAnsi="Calibri" w:cs="Calibri"/>
                <w:sz w:val="22"/>
                <w:szCs w:val="22"/>
              </w:rPr>
            </w:pPr>
            <w:r w:rsidRPr="003F2D87">
              <w:rPr>
                <w:rFonts w:ascii="Calibri" w:hAnsi="Calibri" w:cs="Calibri"/>
                <w:sz w:val="22"/>
                <w:szCs w:val="22"/>
              </w:rPr>
              <w:t>Other Requirements</w:t>
            </w:r>
            <w:r w:rsidRPr="003F2D87">
              <w:rPr>
                <w:rFonts w:ascii="Calibri" w:hAnsi="Calibri" w:cs="Calibri"/>
                <w:sz w:val="22"/>
                <w:szCs w:val="22"/>
              </w:rPr>
              <w:tab/>
            </w:r>
          </w:p>
        </w:tc>
      </w:tr>
      <w:tr w:rsidR="00F82EFB" w:rsidRPr="003F2D87" w14:paraId="4D636831" w14:textId="77777777" w:rsidTr="00C87A83">
        <w:tc>
          <w:tcPr>
            <w:tcW w:w="10422" w:type="dxa"/>
            <w:shd w:val="clear" w:color="auto" w:fill="auto"/>
          </w:tcPr>
          <w:p w14:paraId="2E1F1BAA" w14:textId="77777777" w:rsidR="00F82EFB" w:rsidRPr="00392263" w:rsidRDefault="00F82EFB" w:rsidP="00F82EFB">
            <w:pPr>
              <w:widowControl w:val="0"/>
              <w:numPr>
                <w:ilvl w:val="0"/>
                <w:numId w:val="5"/>
              </w:numPr>
              <w:tabs>
                <w:tab w:val="left" w:pos="612"/>
              </w:tabs>
              <w:autoSpaceDE w:val="0"/>
              <w:autoSpaceDN w:val="0"/>
              <w:adjustRightInd w:val="0"/>
              <w:rPr>
                <w:rFonts w:ascii="Calibri" w:hAnsi="Calibri" w:cs="Calibri"/>
                <w:sz w:val="22"/>
                <w:szCs w:val="22"/>
              </w:rPr>
            </w:pPr>
            <w:r w:rsidRPr="003F2D87">
              <w:rPr>
                <w:rFonts w:ascii="Calibri" w:hAnsi="Calibri" w:cs="Calibri"/>
                <w:bCs/>
                <w:sz w:val="22"/>
                <w:szCs w:val="22"/>
              </w:rPr>
              <w:t>Undertake any training to aid personal development.</w:t>
            </w:r>
          </w:p>
          <w:p w14:paraId="632CEBEA" w14:textId="77777777" w:rsidR="00392263" w:rsidRPr="003F2D87" w:rsidRDefault="00392263" w:rsidP="00392263">
            <w:pPr>
              <w:widowControl w:val="0"/>
              <w:tabs>
                <w:tab w:val="left" w:pos="612"/>
              </w:tabs>
              <w:autoSpaceDE w:val="0"/>
              <w:autoSpaceDN w:val="0"/>
              <w:adjustRightInd w:val="0"/>
              <w:ind w:left="720"/>
              <w:rPr>
                <w:rFonts w:ascii="Calibri" w:hAnsi="Calibri" w:cs="Calibri"/>
                <w:sz w:val="22"/>
                <w:szCs w:val="22"/>
              </w:rPr>
            </w:pPr>
          </w:p>
        </w:tc>
      </w:tr>
    </w:tbl>
    <w:p w14:paraId="4FC8D0F9" w14:textId="48A492FC" w:rsidR="009C6625" w:rsidRDefault="009C6625">
      <w:pPr>
        <w:rPr>
          <w:rFonts w:ascii="Calibri" w:hAnsi="Calibri" w:cs="Calibri"/>
          <w:bCs/>
          <w:sz w:val="22"/>
          <w:szCs w:val="22"/>
        </w:rPr>
      </w:pPr>
    </w:p>
    <w:p w14:paraId="79CD7739" w14:textId="77777777" w:rsidR="006C762F" w:rsidRPr="006C762F" w:rsidRDefault="006C762F" w:rsidP="006C762F">
      <w:pPr>
        <w:rPr>
          <w:rFonts w:ascii="Aptos" w:eastAsia="Aptos" w:hAnsi="Aptos" w:cs="Aptos"/>
          <w:sz w:val="22"/>
          <w:szCs w:val="22"/>
          <w:lang w:eastAsia="en-US"/>
        </w:rPr>
      </w:pPr>
      <w:r w:rsidRPr="006C762F">
        <w:rPr>
          <w:rFonts w:ascii="Aptos" w:eastAsia="Aptos" w:hAnsi="Aptos" w:cs="Aptos"/>
          <w:sz w:val="22"/>
          <w:szCs w:val="22"/>
          <w:lang w:eastAsia="en-US"/>
        </w:rPr>
        <w:t xml:space="preserve">This appointment is subject to: </w:t>
      </w:r>
    </w:p>
    <w:p w14:paraId="5A63BEA4" w14:textId="77777777" w:rsidR="006C762F" w:rsidRPr="006C762F" w:rsidRDefault="006C762F" w:rsidP="006C762F">
      <w:pPr>
        <w:numPr>
          <w:ilvl w:val="0"/>
          <w:numId w:val="18"/>
        </w:numPr>
        <w:rPr>
          <w:rFonts w:ascii="Aptos" w:eastAsia="Times New Roman" w:hAnsi="Aptos" w:cs="Aptos"/>
          <w:sz w:val="22"/>
          <w:szCs w:val="22"/>
          <w:lang w:eastAsia="en-US"/>
        </w:rPr>
      </w:pPr>
      <w:r w:rsidRPr="006C762F">
        <w:rPr>
          <w:rFonts w:ascii="Aptos" w:eastAsia="Times New Roman" w:hAnsi="Aptos" w:cs="Aptos"/>
          <w:sz w:val="22"/>
          <w:szCs w:val="22"/>
          <w:lang w:eastAsia="en-US"/>
        </w:rPr>
        <w:t xml:space="preserve">DBS clearance </w:t>
      </w:r>
    </w:p>
    <w:p w14:paraId="3F957A03" w14:textId="77777777" w:rsidR="006C762F" w:rsidRPr="006C762F" w:rsidRDefault="006C762F" w:rsidP="006C762F">
      <w:pPr>
        <w:numPr>
          <w:ilvl w:val="0"/>
          <w:numId w:val="18"/>
        </w:numPr>
        <w:rPr>
          <w:rFonts w:ascii="Aptos" w:eastAsia="Times New Roman" w:hAnsi="Aptos" w:cs="Aptos"/>
          <w:sz w:val="22"/>
          <w:szCs w:val="22"/>
          <w:lang w:eastAsia="en-US"/>
        </w:rPr>
      </w:pPr>
      <w:r w:rsidRPr="006C762F">
        <w:rPr>
          <w:rFonts w:ascii="Aptos" w:eastAsia="Times New Roman" w:hAnsi="Aptos" w:cs="Aptos"/>
          <w:sz w:val="22"/>
          <w:szCs w:val="22"/>
          <w:lang w:eastAsia="en-US"/>
        </w:rPr>
        <w:t xml:space="preserve">2 references </w:t>
      </w:r>
    </w:p>
    <w:p w14:paraId="64769629" w14:textId="77777777" w:rsidR="006C762F" w:rsidRPr="006C762F" w:rsidRDefault="006C762F" w:rsidP="006C762F">
      <w:pPr>
        <w:numPr>
          <w:ilvl w:val="0"/>
          <w:numId w:val="18"/>
        </w:numPr>
        <w:rPr>
          <w:rFonts w:ascii="Aptos" w:eastAsia="Times New Roman" w:hAnsi="Aptos" w:cs="Aptos"/>
          <w:sz w:val="22"/>
          <w:szCs w:val="22"/>
          <w:lang w:eastAsia="en-US"/>
        </w:rPr>
      </w:pPr>
      <w:r w:rsidRPr="006C762F">
        <w:rPr>
          <w:rFonts w:ascii="Aptos" w:eastAsia="Times New Roman" w:hAnsi="Aptos" w:cs="Aptos"/>
          <w:sz w:val="22"/>
          <w:szCs w:val="22"/>
          <w:lang w:eastAsia="en-US"/>
        </w:rPr>
        <w:t xml:space="preserve">The employee will be expected to undertake any appropriate training provided by the employer to assist them in carrying out their duties </w:t>
      </w:r>
    </w:p>
    <w:p w14:paraId="77712B43" w14:textId="77777777" w:rsidR="006C762F" w:rsidRDefault="006C762F"/>
    <w:sectPr w:rsidR="006C762F" w:rsidSect="00154B61">
      <w:type w:val="continuous"/>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C5F04" w14:textId="77777777" w:rsidR="00033BC7" w:rsidRDefault="00033BC7" w:rsidP="006B5481">
      <w:r>
        <w:separator/>
      </w:r>
    </w:p>
  </w:endnote>
  <w:endnote w:type="continuationSeparator" w:id="0">
    <w:p w14:paraId="2D54E2FA" w14:textId="77777777" w:rsidR="00033BC7" w:rsidRDefault="00033BC7" w:rsidP="006B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0C76" w14:textId="1EB21D70" w:rsidR="006B5481" w:rsidRPr="006B5481" w:rsidRDefault="006B5481">
    <w:pPr>
      <w:pStyle w:val="Footer"/>
      <w:rPr>
        <w:rFonts w:asciiTheme="majorHAnsi" w:hAnsiTheme="majorHAnsi"/>
        <w:sz w:val="20"/>
        <w:szCs w:val="20"/>
        <w:lang w:val="en-US"/>
      </w:rPr>
    </w:pPr>
    <w:r w:rsidRPr="006B5481">
      <w:rPr>
        <w:rFonts w:asciiTheme="majorHAnsi" w:hAnsiTheme="majorHAnsi"/>
        <w:sz w:val="20"/>
        <w:szCs w:val="20"/>
        <w:lang w:val="en-US"/>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D5A87" w14:textId="77777777" w:rsidR="00033BC7" w:rsidRDefault="00033BC7" w:rsidP="006B5481">
      <w:r>
        <w:separator/>
      </w:r>
    </w:p>
  </w:footnote>
  <w:footnote w:type="continuationSeparator" w:id="0">
    <w:p w14:paraId="4439A115" w14:textId="77777777" w:rsidR="00033BC7" w:rsidRDefault="00033BC7" w:rsidP="006B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026"/>
    <w:multiLevelType w:val="multilevel"/>
    <w:tmpl w:val="7CB4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D03"/>
    <w:multiLevelType w:val="multilevel"/>
    <w:tmpl w:val="1BD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4CF9"/>
    <w:multiLevelType w:val="multilevel"/>
    <w:tmpl w:val="544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B7975"/>
    <w:multiLevelType w:val="hybridMultilevel"/>
    <w:tmpl w:val="06A06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605AC"/>
    <w:multiLevelType w:val="hybridMultilevel"/>
    <w:tmpl w:val="24E6DCC2"/>
    <w:lvl w:ilvl="0" w:tplc="E23CBEC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490D"/>
    <w:multiLevelType w:val="multilevel"/>
    <w:tmpl w:val="7AF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21C6D"/>
    <w:multiLevelType w:val="multilevel"/>
    <w:tmpl w:val="7164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02ABC"/>
    <w:multiLevelType w:val="hybridMultilevel"/>
    <w:tmpl w:val="F19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E769B"/>
    <w:multiLevelType w:val="multilevel"/>
    <w:tmpl w:val="F1E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C1"/>
    <w:multiLevelType w:val="hybridMultilevel"/>
    <w:tmpl w:val="10DC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B302A"/>
    <w:multiLevelType w:val="hybridMultilevel"/>
    <w:tmpl w:val="9892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07128"/>
    <w:multiLevelType w:val="multilevel"/>
    <w:tmpl w:val="9C7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06944"/>
    <w:multiLevelType w:val="hybridMultilevel"/>
    <w:tmpl w:val="3C7EF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706"/>
    <w:multiLevelType w:val="hybridMultilevel"/>
    <w:tmpl w:val="8BACC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00F47"/>
    <w:multiLevelType w:val="hybridMultilevel"/>
    <w:tmpl w:val="B2BA0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06FF5"/>
    <w:multiLevelType w:val="hybridMultilevel"/>
    <w:tmpl w:val="C5746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906C07"/>
    <w:multiLevelType w:val="multilevel"/>
    <w:tmpl w:val="3574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A2B6B"/>
    <w:multiLevelType w:val="hybridMultilevel"/>
    <w:tmpl w:val="B8A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D63F3"/>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045454">
    <w:abstractNumId w:val="4"/>
  </w:num>
  <w:num w:numId="2" w16cid:durableId="172037266">
    <w:abstractNumId w:val="9"/>
  </w:num>
  <w:num w:numId="3" w16cid:durableId="762997778">
    <w:abstractNumId w:val="14"/>
  </w:num>
  <w:num w:numId="4" w16cid:durableId="945233520">
    <w:abstractNumId w:val="7"/>
  </w:num>
  <w:num w:numId="5" w16cid:durableId="1171289337">
    <w:abstractNumId w:val="10"/>
  </w:num>
  <w:num w:numId="6" w16cid:durableId="1373379006">
    <w:abstractNumId w:val="12"/>
  </w:num>
  <w:num w:numId="7" w16cid:durableId="976953172">
    <w:abstractNumId w:val="13"/>
  </w:num>
  <w:num w:numId="8" w16cid:durableId="264266041">
    <w:abstractNumId w:val="16"/>
  </w:num>
  <w:num w:numId="9" w16cid:durableId="158739581">
    <w:abstractNumId w:val="18"/>
  </w:num>
  <w:num w:numId="10" w16cid:durableId="302931995">
    <w:abstractNumId w:val="1"/>
  </w:num>
  <w:num w:numId="11" w16cid:durableId="201791433">
    <w:abstractNumId w:val="11"/>
  </w:num>
  <w:num w:numId="12" w16cid:durableId="520163384">
    <w:abstractNumId w:val="8"/>
  </w:num>
  <w:num w:numId="13" w16cid:durableId="1145271897">
    <w:abstractNumId w:val="17"/>
  </w:num>
  <w:num w:numId="14" w16cid:durableId="580866941">
    <w:abstractNumId w:val="0"/>
  </w:num>
  <w:num w:numId="15" w16cid:durableId="869493050">
    <w:abstractNumId w:val="6"/>
  </w:num>
  <w:num w:numId="16" w16cid:durableId="1061713210">
    <w:abstractNumId w:val="5"/>
  </w:num>
  <w:num w:numId="17" w16cid:durableId="804810895">
    <w:abstractNumId w:val="2"/>
  </w:num>
  <w:num w:numId="18" w16cid:durableId="129245886">
    <w:abstractNumId w:val="3"/>
  </w:num>
  <w:num w:numId="19" w16cid:durableId="721441064">
    <w:abstractNumId w:val="19"/>
  </w:num>
  <w:num w:numId="20" w16cid:durableId="829517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25"/>
    <w:rsid w:val="0003059F"/>
    <w:rsid w:val="00033BC7"/>
    <w:rsid w:val="000534AF"/>
    <w:rsid w:val="000B123B"/>
    <w:rsid w:val="00154B61"/>
    <w:rsid w:val="00163972"/>
    <w:rsid w:val="00166B70"/>
    <w:rsid w:val="00166CAE"/>
    <w:rsid w:val="00174276"/>
    <w:rsid w:val="00176CE4"/>
    <w:rsid w:val="001C18A6"/>
    <w:rsid w:val="001F72EA"/>
    <w:rsid w:val="00227397"/>
    <w:rsid w:val="00236301"/>
    <w:rsid w:val="002503C3"/>
    <w:rsid w:val="00250772"/>
    <w:rsid w:val="00256778"/>
    <w:rsid w:val="00263DD6"/>
    <w:rsid w:val="002A6950"/>
    <w:rsid w:val="002D2FBD"/>
    <w:rsid w:val="002D76FB"/>
    <w:rsid w:val="002E224E"/>
    <w:rsid w:val="00330716"/>
    <w:rsid w:val="00330A20"/>
    <w:rsid w:val="00336E09"/>
    <w:rsid w:val="00392263"/>
    <w:rsid w:val="00400BA2"/>
    <w:rsid w:val="00402EDF"/>
    <w:rsid w:val="004054DA"/>
    <w:rsid w:val="00440393"/>
    <w:rsid w:val="00453F57"/>
    <w:rsid w:val="00486AFB"/>
    <w:rsid w:val="00493F7D"/>
    <w:rsid w:val="004C763D"/>
    <w:rsid w:val="004D75A1"/>
    <w:rsid w:val="004E7B0B"/>
    <w:rsid w:val="00501C1D"/>
    <w:rsid w:val="005357C1"/>
    <w:rsid w:val="005833B1"/>
    <w:rsid w:val="005B1E31"/>
    <w:rsid w:val="005C6547"/>
    <w:rsid w:val="005D0999"/>
    <w:rsid w:val="00603770"/>
    <w:rsid w:val="00623573"/>
    <w:rsid w:val="00634E57"/>
    <w:rsid w:val="00636BC1"/>
    <w:rsid w:val="00654BF4"/>
    <w:rsid w:val="006655F8"/>
    <w:rsid w:val="006A3566"/>
    <w:rsid w:val="006B5481"/>
    <w:rsid w:val="006C0A64"/>
    <w:rsid w:val="006C1FAD"/>
    <w:rsid w:val="006C762F"/>
    <w:rsid w:val="00710D43"/>
    <w:rsid w:val="00733AFC"/>
    <w:rsid w:val="007759DF"/>
    <w:rsid w:val="007C4381"/>
    <w:rsid w:val="007D0D02"/>
    <w:rsid w:val="007D68DF"/>
    <w:rsid w:val="007D7C3C"/>
    <w:rsid w:val="007F4B67"/>
    <w:rsid w:val="007F73C5"/>
    <w:rsid w:val="00800355"/>
    <w:rsid w:val="0080073B"/>
    <w:rsid w:val="0082129E"/>
    <w:rsid w:val="00821FA5"/>
    <w:rsid w:val="00837D69"/>
    <w:rsid w:val="00840CE6"/>
    <w:rsid w:val="0088298F"/>
    <w:rsid w:val="008C463D"/>
    <w:rsid w:val="008C6E73"/>
    <w:rsid w:val="008E7BCE"/>
    <w:rsid w:val="008F07AA"/>
    <w:rsid w:val="008F633B"/>
    <w:rsid w:val="0095382D"/>
    <w:rsid w:val="00992133"/>
    <w:rsid w:val="009C6625"/>
    <w:rsid w:val="00A0684D"/>
    <w:rsid w:val="00A46449"/>
    <w:rsid w:val="00A53A57"/>
    <w:rsid w:val="00A713CC"/>
    <w:rsid w:val="00A97EC6"/>
    <w:rsid w:val="00AB0B4B"/>
    <w:rsid w:val="00AB340C"/>
    <w:rsid w:val="00AB374C"/>
    <w:rsid w:val="00AC147D"/>
    <w:rsid w:val="00AC2A75"/>
    <w:rsid w:val="00AD5AD2"/>
    <w:rsid w:val="00AE41B0"/>
    <w:rsid w:val="00B11904"/>
    <w:rsid w:val="00B17162"/>
    <w:rsid w:val="00B3678B"/>
    <w:rsid w:val="00B64201"/>
    <w:rsid w:val="00B7130C"/>
    <w:rsid w:val="00B76471"/>
    <w:rsid w:val="00B90875"/>
    <w:rsid w:val="00B95639"/>
    <w:rsid w:val="00BA24DC"/>
    <w:rsid w:val="00C577B4"/>
    <w:rsid w:val="00C632F8"/>
    <w:rsid w:val="00C648B7"/>
    <w:rsid w:val="00C94013"/>
    <w:rsid w:val="00CB13E8"/>
    <w:rsid w:val="00D554F2"/>
    <w:rsid w:val="00D563B5"/>
    <w:rsid w:val="00D6082D"/>
    <w:rsid w:val="00D930C7"/>
    <w:rsid w:val="00DB0905"/>
    <w:rsid w:val="00DB24DD"/>
    <w:rsid w:val="00DD1A2B"/>
    <w:rsid w:val="00E179F0"/>
    <w:rsid w:val="00EB51F1"/>
    <w:rsid w:val="00EE5BDD"/>
    <w:rsid w:val="00F0378C"/>
    <w:rsid w:val="00F4261E"/>
    <w:rsid w:val="00F72A32"/>
    <w:rsid w:val="00F80EC2"/>
    <w:rsid w:val="00F82EFB"/>
    <w:rsid w:val="00FC1C40"/>
    <w:rsid w:val="00FE77FC"/>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D066"/>
  <w15:chartTrackingRefBased/>
  <w15:docId w15:val="{C29A0788-079B-4D1B-A3AC-FC54EA11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25"/>
    <w:pPr>
      <w:spacing w:after="0" w:line="240" w:lineRule="auto"/>
    </w:pPr>
    <w:rPr>
      <w:rFonts w:ascii="Arial Unicode MS" w:eastAsia="Arial Unicode MS" w:hAnsi="Arial Unicode MS" w:cs="Times New Roman"/>
      <w:kern w:val="0"/>
      <w:sz w:val="24"/>
      <w:szCs w:val="24"/>
      <w:lang w:eastAsia="en-GB"/>
      <w14:ligatures w14:val="none"/>
    </w:rPr>
  </w:style>
  <w:style w:type="paragraph" w:styleId="Heading1">
    <w:name w:val="heading 1"/>
    <w:basedOn w:val="Normal"/>
    <w:next w:val="Normal"/>
    <w:link w:val="Heading1Char"/>
    <w:qFormat/>
    <w:rsid w:val="009C6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25"/>
    <w:rPr>
      <w:rFonts w:eastAsiaTheme="majorEastAsia" w:cstheme="majorBidi"/>
      <w:color w:val="272727" w:themeColor="text1" w:themeTint="D8"/>
    </w:rPr>
  </w:style>
  <w:style w:type="paragraph" w:styleId="Title">
    <w:name w:val="Title"/>
    <w:basedOn w:val="Normal"/>
    <w:next w:val="Normal"/>
    <w:link w:val="TitleChar"/>
    <w:uiPriority w:val="10"/>
    <w:qFormat/>
    <w:rsid w:val="009C66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25"/>
    <w:pPr>
      <w:spacing w:before="160"/>
      <w:jc w:val="center"/>
    </w:pPr>
    <w:rPr>
      <w:i/>
      <w:iCs/>
      <w:color w:val="404040" w:themeColor="text1" w:themeTint="BF"/>
    </w:rPr>
  </w:style>
  <w:style w:type="character" w:customStyle="1" w:styleId="QuoteChar">
    <w:name w:val="Quote Char"/>
    <w:basedOn w:val="DefaultParagraphFont"/>
    <w:link w:val="Quote"/>
    <w:uiPriority w:val="29"/>
    <w:rsid w:val="009C6625"/>
    <w:rPr>
      <w:i/>
      <w:iCs/>
      <w:color w:val="404040" w:themeColor="text1" w:themeTint="BF"/>
    </w:rPr>
  </w:style>
  <w:style w:type="paragraph" w:styleId="ListParagraph">
    <w:name w:val="List Paragraph"/>
    <w:basedOn w:val="Normal"/>
    <w:uiPriority w:val="34"/>
    <w:qFormat/>
    <w:rsid w:val="009C6625"/>
    <w:pPr>
      <w:ind w:left="720"/>
      <w:contextualSpacing/>
    </w:pPr>
  </w:style>
  <w:style w:type="character" w:styleId="IntenseEmphasis">
    <w:name w:val="Intense Emphasis"/>
    <w:basedOn w:val="DefaultParagraphFont"/>
    <w:uiPriority w:val="21"/>
    <w:qFormat/>
    <w:rsid w:val="009C6625"/>
    <w:rPr>
      <w:i/>
      <w:iCs/>
      <w:color w:val="0F4761" w:themeColor="accent1" w:themeShade="BF"/>
    </w:rPr>
  </w:style>
  <w:style w:type="paragraph" w:styleId="IntenseQuote">
    <w:name w:val="Intense Quote"/>
    <w:basedOn w:val="Normal"/>
    <w:next w:val="Normal"/>
    <w:link w:val="IntenseQuoteChar"/>
    <w:uiPriority w:val="30"/>
    <w:qFormat/>
    <w:rsid w:val="009C6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25"/>
    <w:rPr>
      <w:i/>
      <w:iCs/>
      <w:color w:val="0F4761" w:themeColor="accent1" w:themeShade="BF"/>
    </w:rPr>
  </w:style>
  <w:style w:type="character" w:styleId="IntenseReference">
    <w:name w:val="Intense Reference"/>
    <w:basedOn w:val="DefaultParagraphFont"/>
    <w:uiPriority w:val="32"/>
    <w:qFormat/>
    <w:rsid w:val="009C6625"/>
    <w:rPr>
      <w:b/>
      <w:bCs/>
      <w:smallCaps/>
      <w:color w:val="0F4761" w:themeColor="accent1" w:themeShade="BF"/>
      <w:spacing w:val="5"/>
    </w:rPr>
  </w:style>
  <w:style w:type="character" w:styleId="Emphasis">
    <w:name w:val="Emphasis"/>
    <w:uiPriority w:val="20"/>
    <w:qFormat/>
    <w:rsid w:val="009C6625"/>
    <w:rPr>
      <w:i/>
      <w:iCs/>
    </w:rPr>
  </w:style>
  <w:style w:type="paragraph" w:styleId="Header">
    <w:name w:val="header"/>
    <w:basedOn w:val="Normal"/>
    <w:link w:val="HeaderChar"/>
    <w:uiPriority w:val="99"/>
    <w:unhideWhenUsed/>
    <w:rsid w:val="006B5481"/>
    <w:pPr>
      <w:tabs>
        <w:tab w:val="center" w:pos="4513"/>
        <w:tab w:val="right" w:pos="9026"/>
      </w:tabs>
    </w:pPr>
  </w:style>
  <w:style w:type="character" w:customStyle="1" w:styleId="HeaderChar">
    <w:name w:val="Header Char"/>
    <w:basedOn w:val="DefaultParagraphFont"/>
    <w:link w:val="Header"/>
    <w:uiPriority w:val="99"/>
    <w:rsid w:val="006B5481"/>
    <w:rPr>
      <w:rFonts w:ascii="Arial Unicode MS" w:eastAsia="Arial Unicode MS" w:hAnsi="Arial Unicode MS" w:cs="Times New Roman"/>
      <w:kern w:val="0"/>
      <w:sz w:val="24"/>
      <w:szCs w:val="24"/>
      <w:lang w:eastAsia="en-GB"/>
      <w14:ligatures w14:val="none"/>
    </w:rPr>
  </w:style>
  <w:style w:type="paragraph" w:styleId="Footer">
    <w:name w:val="footer"/>
    <w:basedOn w:val="Normal"/>
    <w:link w:val="FooterChar"/>
    <w:uiPriority w:val="99"/>
    <w:unhideWhenUsed/>
    <w:rsid w:val="006B5481"/>
    <w:pPr>
      <w:tabs>
        <w:tab w:val="center" w:pos="4513"/>
        <w:tab w:val="right" w:pos="9026"/>
      </w:tabs>
    </w:pPr>
  </w:style>
  <w:style w:type="character" w:customStyle="1" w:styleId="FooterChar">
    <w:name w:val="Footer Char"/>
    <w:basedOn w:val="DefaultParagraphFont"/>
    <w:link w:val="Footer"/>
    <w:uiPriority w:val="99"/>
    <w:rsid w:val="006B5481"/>
    <w:rPr>
      <w:rFonts w:ascii="Arial Unicode MS" w:eastAsia="Arial Unicode MS" w:hAnsi="Arial Unicode MS" w:cs="Times New Roman"/>
      <w:kern w:val="0"/>
      <w:sz w:val="24"/>
      <w:szCs w:val="24"/>
      <w:lang w:eastAsia="en-GB"/>
      <w14:ligatures w14:val="none"/>
    </w:rPr>
  </w:style>
  <w:style w:type="paragraph" w:styleId="NormalWeb">
    <w:name w:val="Normal (Web)"/>
    <w:basedOn w:val="Normal"/>
    <w:uiPriority w:val="99"/>
    <w:semiHidden/>
    <w:unhideWhenUsed/>
    <w:rsid w:val="0082129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7439">
      <w:bodyDiv w:val="1"/>
      <w:marLeft w:val="0"/>
      <w:marRight w:val="0"/>
      <w:marTop w:val="0"/>
      <w:marBottom w:val="0"/>
      <w:divBdr>
        <w:top w:val="none" w:sz="0" w:space="0" w:color="auto"/>
        <w:left w:val="none" w:sz="0" w:space="0" w:color="auto"/>
        <w:bottom w:val="none" w:sz="0" w:space="0" w:color="auto"/>
        <w:right w:val="none" w:sz="0" w:space="0" w:color="auto"/>
      </w:divBdr>
    </w:div>
    <w:div w:id="471336375">
      <w:bodyDiv w:val="1"/>
      <w:marLeft w:val="0"/>
      <w:marRight w:val="0"/>
      <w:marTop w:val="0"/>
      <w:marBottom w:val="0"/>
      <w:divBdr>
        <w:top w:val="none" w:sz="0" w:space="0" w:color="auto"/>
        <w:left w:val="none" w:sz="0" w:space="0" w:color="auto"/>
        <w:bottom w:val="none" w:sz="0" w:space="0" w:color="auto"/>
        <w:right w:val="none" w:sz="0" w:space="0" w:color="auto"/>
      </w:divBdr>
    </w:div>
    <w:div w:id="587007841">
      <w:bodyDiv w:val="1"/>
      <w:marLeft w:val="0"/>
      <w:marRight w:val="0"/>
      <w:marTop w:val="0"/>
      <w:marBottom w:val="0"/>
      <w:divBdr>
        <w:top w:val="none" w:sz="0" w:space="0" w:color="auto"/>
        <w:left w:val="none" w:sz="0" w:space="0" w:color="auto"/>
        <w:bottom w:val="none" w:sz="0" w:space="0" w:color="auto"/>
        <w:right w:val="none" w:sz="0" w:space="0" w:color="auto"/>
      </w:divBdr>
    </w:div>
    <w:div w:id="1448281651">
      <w:bodyDiv w:val="1"/>
      <w:marLeft w:val="0"/>
      <w:marRight w:val="0"/>
      <w:marTop w:val="0"/>
      <w:marBottom w:val="0"/>
      <w:divBdr>
        <w:top w:val="none" w:sz="0" w:space="0" w:color="auto"/>
        <w:left w:val="none" w:sz="0" w:space="0" w:color="auto"/>
        <w:bottom w:val="none" w:sz="0" w:space="0" w:color="auto"/>
        <w:right w:val="none" w:sz="0" w:space="0" w:color="auto"/>
      </w:divBdr>
    </w:div>
    <w:div w:id="1591544150">
      <w:bodyDiv w:val="1"/>
      <w:marLeft w:val="0"/>
      <w:marRight w:val="0"/>
      <w:marTop w:val="0"/>
      <w:marBottom w:val="0"/>
      <w:divBdr>
        <w:top w:val="none" w:sz="0" w:space="0" w:color="auto"/>
        <w:left w:val="none" w:sz="0" w:space="0" w:color="auto"/>
        <w:bottom w:val="none" w:sz="0" w:space="0" w:color="auto"/>
        <w:right w:val="none" w:sz="0" w:space="0" w:color="auto"/>
      </w:divBdr>
    </w:div>
    <w:div w:id="1905725111">
      <w:bodyDiv w:val="1"/>
      <w:marLeft w:val="0"/>
      <w:marRight w:val="0"/>
      <w:marTop w:val="0"/>
      <w:marBottom w:val="0"/>
      <w:divBdr>
        <w:top w:val="none" w:sz="0" w:space="0" w:color="auto"/>
        <w:left w:val="none" w:sz="0" w:space="0" w:color="auto"/>
        <w:bottom w:val="none" w:sz="0" w:space="0" w:color="auto"/>
        <w:right w:val="none" w:sz="0" w:space="0" w:color="auto"/>
      </w:divBdr>
    </w:div>
    <w:div w:id="2049330511">
      <w:bodyDiv w:val="1"/>
      <w:marLeft w:val="0"/>
      <w:marRight w:val="0"/>
      <w:marTop w:val="0"/>
      <w:marBottom w:val="0"/>
      <w:divBdr>
        <w:top w:val="none" w:sz="0" w:space="0" w:color="auto"/>
        <w:left w:val="none" w:sz="0" w:space="0" w:color="auto"/>
        <w:bottom w:val="none" w:sz="0" w:space="0" w:color="auto"/>
        <w:right w:val="none" w:sz="0" w:space="0" w:color="auto"/>
      </w:divBdr>
    </w:div>
    <w:div w:id="2103329860">
      <w:bodyDiv w:val="1"/>
      <w:marLeft w:val="0"/>
      <w:marRight w:val="0"/>
      <w:marTop w:val="0"/>
      <w:marBottom w:val="0"/>
      <w:divBdr>
        <w:top w:val="none" w:sz="0" w:space="0" w:color="auto"/>
        <w:left w:val="none" w:sz="0" w:space="0" w:color="auto"/>
        <w:bottom w:val="none" w:sz="0" w:space="0" w:color="auto"/>
        <w:right w:val="none" w:sz="0" w:space="0" w:color="auto"/>
      </w:divBdr>
      <w:divsChild>
        <w:div w:id="1761411216">
          <w:marLeft w:val="0"/>
          <w:marRight w:val="0"/>
          <w:marTop w:val="0"/>
          <w:marBottom w:val="0"/>
          <w:divBdr>
            <w:top w:val="none" w:sz="0" w:space="0" w:color="auto"/>
            <w:left w:val="none" w:sz="0" w:space="0" w:color="auto"/>
            <w:bottom w:val="none" w:sz="0" w:space="0" w:color="auto"/>
            <w:right w:val="none" w:sz="0" w:space="0" w:color="auto"/>
          </w:divBdr>
          <w:divsChild>
            <w:div w:id="56317827">
              <w:marLeft w:val="0"/>
              <w:marRight w:val="0"/>
              <w:marTop w:val="0"/>
              <w:marBottom w:val="0"/>
              <w:divBdr>
                <w:top w:val="none" w:sz="0" w:space="0" w:color="000000"/>
                <w:left w:val="none" w:sz="0" w:space="0" w:color="000000"/>
                <w:bottom w:val="none" w:sz="0" w:space="0" w:color="000000"/>
                <w:right w:val="none" w:sz="0" w:space="0" w:color="000000"/>
              </w:divBdr>
              <w:divsChild>
                <w:div w:id="1137524440">
                  <w:marLeft w:val="0"/>
                  <w:marRight w:val="0"/>
                  <w:marTop w:val="0"/>
                  <w:marBottom w:val="0"/>
                  <w:divBdr>
                    <w:top w:val="none" w:sz="0" w:space="0" w:color="auto"/>
                    <w:left w:val="none" w:sz="0" w:space="0" w:color="auto"/>
                    <w:bottom w:val="none" w:sz="0" w:space="0" w:color="auto"/>
                    <w:right w:val="none" w:sz="0" w:space="0" w:color="auto"/>
                  </w:divBdr>
                  <w:divsChild>
                    <w:div w:id="2233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977">
          <w:marLeft w:val="0"/>
          <w:marRight w:val="0"/>
          <w:marTop w:val="0"/>
          <w:marBottom w:val="0"/>
          <w:divBdr>
            <w:top w:val="none" w:sz="0" w:space="0" w:color="auto"/>
            <w:left w:val="none" w:sz="0" w:space="0" w:color="auto"/>
            <w:bottom w:val="none" w:sz="0" w:space="0" w:color="auto"/>
            <w:right w:val="none" w:sz="0" w:space="0" w:color="auto"/>
          </w:divBdr>
          <w:divsChild>
            <w:div w:id="700396371">
              <w:marLeft w:val="0"/>
              <w:marRight w:val="0"/>
              <w:marTop w:val="0"/>
              <w:marBottom w:val="0"/>
              <w:divBdr>
                <w:top w:val="none" w:sz="0" w:space="0" w:color="auto"/>
                <w:left w:val="none" w:sz="0" w:space="0" w:color="auto"/>
                <w:bottom w:val="none" w:sz="0" w:space="0" w:color="auto"/>
                <w:right w:val="none" w:sz="0" w:space="0" w:color="auto"/>
              </w:divBdr>
              <w:divsChild>
                <w:div w:id="6473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100">
          <w:marLeft w:val="0"/>
          <w:marRight w:val="0"/>
          <w:marTop w:val="0"/>
          <w:marBottom w:val="0"/>
          <w:divBdr>
            <w:top w:val="none" w:sz="0" w:space="0" w:color="auto"/>
            <w:left w:val="none" w:sz="0" w:space="0" w:color="auto"/>
            <w:bottom w:val="none" w:sz="0" w:space="0" w:color="auto"/>
            <w:right w:val="none" w:sz="0" w:space="0" w:color="auto"/>
          </w:divBdr>
          <w:divsChild>
            <w:div w:id="1423063927">
              <w:marLeft w:val="0"/>
              <w:marRight w:val="0"/>
              <w:marTop w:val="0"/>
              <w:marBottom w:val="0"/>
              <w:divBdr>
                <w:top w:val="none" w:sz="0" w:space="0" w:color="000000"/>
                <w:left w:val="none" w:sz="0" w:space="0" w:color="000000"/>
                <w:bottom w:val="none" w:sz="0" w:space="0" w:color="000000"/>
                <w:right w:val="none" w:sz="0" w:space="0" w:color="000000"/>
              </w:divBdr>
              <w:divsChild>
                <w:div w:id="1046375941">
                  <w:marLeft w:val="0"/>
                  <w:marRight w:val="0"/>
                  <w:marTop w:val="0"/>
                  <w:marBottom w:val="0"/>
                  <w:divBdr>
                    <w:top w:val="none" w:sz="0" w:space="0" w:color="auto"/>
                    <w:left w:val="none" w:sz="0" w:space="0" w:color="auto"/>
                    <w:bottom w:val="none" w:sz="0" w:space="0" w:color="auto"/>
                    <w:right w:val="none" w:sz="0" w:space="0" w:color="auto"/>
                  </w:divBdr>
                  <w:divsChild>
                    <w:div w:id="12288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7AAB-45C4-4F62-9C83-79EF285F9A18}">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customXml/itemProps2.xml><?xml version="1.0" encoding="utf-8"?>
<ds:datastoreItem xmlns:ds="http://schemas.openxmlformats.org/officeDocument/2006/customXml" ds:itemID="{19C033BA-3F04-4529-AA33-3A71C8E6ED57}">
  <ds:schemaRefs>
    <ds:schemaRef ds:uri="http://schemas.microsoft.com/sharepoint/v3/contenttype/forms"/>
  </ds:schemaRefs>
</ds:datastoreItem>
</file>

<file path=customXml/itemProps3.xml><?xml version="1.0" encoding="utf-8"?>
<ds:datastoreItem xmlns:ds="http://schemas.openxmlformats.org/officeDocument/2006/customXml" ds:itemID="{94197F90-2E22-4F5E-AED3-BAA14B06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Greenway</dc:creator>
  <cp:keywords/>
  <dc:description/>
  <cp:lastModifiedBy>Rachel Greenway</cp:lastModifiedBy>
  <cp:revision>52</cp:revision>
  <dcterms:created xsi:type="dcterms:W3CDTF">2025-07-01T12:48:00Z</dcterms:created>
  <dcterms:modified xsi:type="dcterms:W3CDTF">2025-07-07T08:07:00Z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MediaServiceImageTags">
    <vt:lpwstr/>
  </property>
</Properties>
</file>